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02F8" w:rsidRDefault="005402F8">
      <w:pPr>
        <w:rPr>
          <w:rFonts w:ascii="Times New Roman" w:hAnsi="Times New Roman" w:cs="Times New Roman"/>
          <w:sz w:val="24"/>
          <w:szCs w:val="24"/>
        </w:rPr>
      </w:pPr>
    </w:p>
    <w:p w:rsidR="005402F8" w:rsidRDefault="005402F8">
      <w:pPr>
        <w:rPr>
          <w:rFonts w:ascii="Times New Roman" w:hAnsi="Times New Roman" w:cs="Times New Roman"/>
          <w:sz w:val="24"/>
          <w:szCs w:val="24"/>
        </w:rPr>
      </w:pPr>
    </w:p>
    <w:p w:rsidR="005402F8" w:rsidRDefault="005402F8">
      <w:pPr>
        <w:rPr>
          <w:rFonts w:ascii="Times New Roman" w:hAnsi="Times New Roman" w:cs="Times New Roman"/>
          <w:sz w:val="24"/>
          <w:szCs w:val="24"/>
        </w:rPr>
      </w:pPr>
    </w:p>
    <w:p w:rsidR="005402F8" w:rsidRDefault="005402F8">
      <w:pPr>
        <w:rPr>
          <w:rFonts w:ascii="Times New Roman" w:hAnsi="Times New Roman" w:cs="Times New Roman"/>
          <w:sz w:val="24"/>
          <w:szCs w:val="24"/>
        </w:rPr>
      </w:pPr>
    </w:p>
    <w:p w:rsidR="005402F8" w:rsidRDefault="005402F8">
      <w:pPr>
        <w:rPr>
          <w:rFonts w:ascii="Times New Roman" w:hAnsi="Times New Roman" w:cs="Times New Roman"/>
          <w:sz w:val="24"/>
          <w:szCs w:val="24"/>
        </w:rPr>
      </w:pPr>
    </w:p>
    <w:p w:rsidR="005402F8" w:rsidRDefault="005402F8">
      <w:pPr>
        <w:rPr>
          <w:rFonts w:ascii="Times New Roman" w:hAnsi="Times New Roman" w:cs="Times New Roman"/>
          <w:sz w:val="24"/>
          <w:szCs w:val="24"/>
        </w:rPr>
      </w:pPr>
    </w:p>
    <w:p w:rsidR="005402F8" w:rsidRDefault="005402F8">
      <w:pPr>
        <w:rPr>
          <w:rFonts w:ascii="Times New Roman" w:hAnsi="Times New Roman" w:cs="Times New Roman"/>
          <w:sz w:val="24"/>
          <w:szCs w:val="24"/>
        </w:rPr>
      </w:pPr>
    </w:p>
    <w:p w:rsidR="005402F8" w:rsidRDefault="005402F8">
      <w:pPr>
        <w:rPr>
          <w:rFonts w:ascii="Times New Roman" w:hAnsi="Times New Roman" w:cs="Times New Roman"/>
          <w:sz w:val="24"/>
          <w:szCs w:val="24"/>
        </w:rPr>
      </w:pPr>
    </w:p>
    <w:p w:rsidR="005402F8" w:rsidRDefault="005402F8">
      <w:pPr>
        <w:rPr>
          <w:rFonts w:ascii="Times New Roman" w:hAnsi="Times New Roman" w:cs="Times New Roman"/>
          <w:sz w:val="24"/>
          <w:szCs w:val="24"/>
        </w:rPr>
      </w:pPr>
    </w:p>
    <w:p w:rsidR="00761022" w:rsidRDefault="00761022" w:rsidP="00761022">
      <w:pPr>
        <w:jc w:val="center"/>
        <w:rPr>
          <w:rFonts w:ascii="Times New Roman" w:hAnsi="Times New Roman" w:cs="Times New Roman"/>
          <w:sz w:val="24"/>
          <w:szCs w:val="24"/>
        </w:rPr>
      </w:pPr>
    </w:p>
    <w:p w:rsidR="00761022" w:rsidRDefault="00761022" w:rsidP="00761022">
      <w:pPr>
        <w:jc w:val="center"/>
        <w:rPr>
          <w:rFonts w:ascii="Times New Roman" w:hAnsi="Times New Roman" w:cs="Times New Roman"/>
          <w:sz w:val="24"/>
          <w:szCs w:val="24"/>
        </w:rPr>
      </w:pPr>
    </w:p>
    <w:p w:rsidR="00761022" w:rsidRDefault="00761022" w:rsidP="00761022">
      <w:pPr>
        <w:jc w:val="center"/>
        <w:rPr>
          <w:rFonts w:ascii="Times New Roman" w:hAnsi="Times New Roman" w:cs="Times New Roman"/>
          <w:sz w:val="24"/>
          <w:szCs w:val="24"/>
        </w:rPr>
      </w:pPr>
    </w:p>
    <w:p w:rsidR="003310F9" w:rsidRDefault="00992B50" w:rsidP="00761022">
      <w:pPr>
        <w:jc w:val="center"/>
        <w:rPr>
          <w:rFonts w:ascii="Times New Roman" w:hAnsi="Times New Roman" w:cs="Times New Roman"/>
          <w:sz w:val="24"/>
          <w:szCs w:val="24"/>
        </w:rPr>
      </w:pPr>
      <w:r>
        <w:rPr>
          <w:rFonts w:ascii="Times New Roman" w:hAnsi="Times New Roman" w:cs="Times New Roman"/>
          <w:sz w:val="24"/>
          <w:szCs w:val="24"/>
        </w:rPr>
        <w:t>QUALITY IMPROVEMENT ANALYSIS</w:t>
      </w:r>
    </w:p>
    <w:p w:rsidR="00992B50" w:rsidRDefault="00992B50" w:rsidP="00761022">
      <w:pPr>
        <w:jc w:val="center"/>
        <w:rPr>
          <w:rFonts w:ascii="Times New Roman" w:hAnsi="Times New Roman" w:cs="Times New Roman"/>
          <w:sz w:val="24"/>
          <w:szCs w:val="24"/>
        </w:rPr>
      </w:pPr>
      <w:r>
        <w:rPr>
          <w:rFonts w:ascii="Times New Roman" w:hAnsi="Times New Roman" w:cs="Times New Roman"/>
          <w:sz w:val="24"/>
          <w:szCs w:val="24"/>
        </w:rPr>
        <w:t>INSTITUITIONAL AFFILIATION</w:t>
      </w:r>
    </w:p>
    <w:p w:rsidR="00992B50" w:rsidRDefault="00992B50" w:rsidP="00761022">
      <w:pPr>
        <w:jc w:val="center"/>
        <w:rPr>
          <w:rFonts w:ascii="Times New Roman" w:hAnsi="Times New Roman" w:cs="Times New Roman"/>
          <w:sz w:val="24"/>
          <w:szCs w:val="24"/>
        </w:rPr>
      </w:pPr>
      <w:r>
        <w:rPr>
          <w:rFonts w:ascii="Times New Roman" w:hAnsi="Times New Roman" w:cs="Times New Roman"/>
          <w:sz w:val="24"/>
          <w:szCs w:val="24"/>
        </w:rPr>
        <w:t>STUDENT NAME</w:t>
      </w:r>
    </w:p>
    <w:p w:rsidR="00992B50" w:rsidRPr="00992B50" w:rsidRDefault="00992B50" w:rsidP="00761022">
      <w:pPr>
        <w:jc w:val="center"/>
        <w:rPr>
          <w:rFonts w:ascii="Times New Roman" w:hAnsi="Times New Roman" w:cs="Times New Roman"/>
          <w:sz w:val="24"/>
          <w:szCs w:val="24"/>
        </w:rPr>
      </w:pPr>
    </w:p>
    <w:p w:rsidR="00992B50" w:rsidRPr="00992B50" w:rsidRDefault="00992B50" w:rsidP="00992B50">
      <w:pPr>
        <w:rPr>
          <w:rFonts w:ascii="Times New Roman" w:hAnsi="Times New Roman" w:cs="Times New Roman"/>
          <w:sz w:val="24"/>
          <w:szCs w:val="24"/>
        </w:rPr>
      </w:pPr>
    </w:p>
    <w:p w:rsidR="00992B50" w:rsidRPr="00992B50" w:rsidRDefault="00992B50" w:rsidP="00992B50">
      <w:pPr>
        <w:rPr>
          <w:rFonts w:ascii="Times New Roman" w:hAnsi="Times New Roman" w:cs="Times New Roman"/>
          <w:sz w:val="24"/>
          <w:szCs w:val="24"/>
        </w:rPr>
      </w:pPr>
    </w:p>
    <w:p w:rsidR="00992B50" w:rsidRDefault="00992B50" w:rsidP="00992B50">
      <w:pPr>
        <w:rPr>
          <w:rFonts w:ascii="Times New Roman" w:hAnsi="Times New Roman" w:cs="Times New Roman"/>
          <w:sz w:val="24"/>
          <w:szCs w:val="24"/>
        </w:rPr>
      </w:pPr>
    </w:p>
    <w:p w:rsidR="00992B50" w:rsidRDefault="00992B50" w:rsidP="00992B50">
      <w:pPr>
        <w:tabs>
          <w:tab w:val="left" w:pos="6825"/>
        </w:tabs>
        <w:rPr>
          <w:rFonts w:ascii="Times New Roman" w:hAnsi="Times New Roman" w:cs="Times New Roman"/>
          <w:sz w:val="24"/>
          <w:szCs w:val="24"/>
        </w:rPr>
      </w:pPr>
      <w:r>
        <w:rPr>
          <w:rFonts w:ascii="Times New Roman" w:hAnsi="Times New Roman" w:cs="Times New Roman"/>
          <w:sz w:val="24"/>
          <w:szCs w:val="24"/>
        </w:rPr>
        <w:tab/>
      </w:r>
    </w:p>
    <w:p w:rsidR="00992B50" w:rsidRDefault="00992B50" w:rsidP="00992B50">
      <w:pPr>
        <w:tabs>
          <w:tab w:val="left" w:pos="6825"/>
        </w:tabs>
        <w:rPr>
          <w:rFonts w:ascii="Times New Roman" w:hAnsi="Times New Roman" w:cs="Times New Roman"/>
          <w:sz w:val="24"/>
          <w:szCs w:val="24"/>
        </w:rPr>
      </w:pPr>
    </w:p>
    <w:p w:rsidR="00992B50" w:rsidRDefault="00992B50" w:rsidP="00992B50">
      <w:pPr>
        <w:tabs>
          <w:tab w:val="left" w:pos="6825"/>
        </w:tabs>
        <w:rPr>
          <w:rFonts w:ascii="Times New Roman" w:hAnsi="Times New Roman" w:cs="Times New Roman"/>
          <w:sz w:val="24"/>
          <w:szCs w:val="24"/>
        </w:rPr>
      </w:pPr>
    </w:p>
    <w:p w:rsidR="00992B50" w:rsidRDefault="00992B50" w:rsidP="00992B50">
      <w:pPr>
        <w:tabs>
          <w:tab w:val="left" w:pos="6825"/>
        </w:tabs>
        <w:rPr>
          <w:rFonts w:ascii="Times New Roman" w:hAnsi="Times New Roman" w:cs="Times New Roman"/>
          <w:sz w:val="24"/>
          <w:szCs w:val="24"/>
        </w:rPr>
      </w:pPr>
    </w:p>
    <w:p w:rsidR="00992B50" w:rsidRDefault="00992B50" w:rsidP="00992B50">
      <w:pPr>
        <w:tabs>
          <w:tab w:val="left" w:pos="6825"/>
        </w:tabs>
        <w:rPr>
          <w:rFonts w:ascii="Times New Roman" w:hAnsi="Times New Roman" w:cs="Times New Roman"/>
          <w:sz w:val="24"/>
          <w:szCs w:val="24"/>
        </w:rPr>
      </w:pPr>
    </w:p>
    <w:p w:rsidR="00992B50" w:rsidRDefault="00992B50" w:rsidP="00992B50">
      <w:pPr>
        <w:tabs>
          <w:tab w:val="left" w:pos="6825"/>
        </w:tabs>
        <w:rPr>
          <w:rFonts w:ascii="Times New Roman" w:hAnsi="Times New Roman" w:cs="Times New Roman"/>
          <w:sz w:val="24"/>
          <w:szCs w:val="24"/>
        </w:rPr>
      </w:pPr>
    </w:p>
    <w:p w:rsidR="00992B50" w:rsidRDefault="00992B50" w:rsidP="00992B50">
      <w:pPr>
        <w:tabs>
          <w:tab w:val="left" w:pos="6825"/>
        </w:tabs>
        <w:rPr>
          <w:rFonts w:ascii="Times New Roman" w:hAnsi="Times New Roman" w:cs="Times New Roman"/>
          <w:sz w:val="24"/>
          <w:szCs w:val="24"/>
        </w:rPr>
      </w:pPr>
    </w:p>
    <w:p w:rsidR="00992B50" w:rsidRDefault="00992B50" w:rsidP="00992B50">
      <w:pPr>
        <w:tabs>
          <w:tab w:val="left" w:pos="6825"/>
        </w:tabs>
        <w:rPr>
          <w:rFonts w:ascii="Times New Roman" w:hAnsi="Times New Roman" w:cs="Times New Roman"/>
          <w:sz w:val="24"/>
          <w:szCs w:val="24"/>
        </w:rPr>
      </w:pPr>
    </w:p>
    <w:p w:rsidR="00761022" w:rsidRDefault="00761022" w:rsidP="005402F8">
      <w:pPr>
        <w:tabs>
          <w:tab w:val="left" w:pos="6825"/>
        </w:tabs>
        <w:spacing w:line="480" w:lineRule="auto"/>
        <w:jc w:val="center"/>
        <w:rPr>
          <w:rFonts w:ascii="Times New Roman" w:hAnsi="Times New Roman" w:cs="Times New Roman"/>
          <w:sz w:val="24"/>
          <w:szCs w:val="24"/>
        </w:rPr>
      </w:pPr>
    </w:p>
    <w:p w:rsidR="00EA08B0" w:rsidRDefault="00EA08B0" w:rsidP="005402F8">
      <w:pPr>
        <w:tabs>
          <w:tab w:val="left" w:pos="6825"/>
        </w:tabs>
        <w:spacing w:line="480" w:lineRule="auto"/>
        <w:jc w:val="center"/>
        <w:rPr>
          <w:rFonts w:ascii="Times New Roman" w:hAnsi="Times New Roman" w:cs="Times New Roman"/>
          <w:sz w:val="24"/>
          <w:szCs w:val="24"/>
        </w:rPr>
        <w:sectPr w:rsidR="00EA08B0">
          <w:headerReference w:type="default" r:id="rId6"/>
          <w:pgSz w:w="12240" w:h="15840"/>
          <w:pgMar w:top="1440" w:right="1440" w:bottom="1440" w:left="1440" w:header="720" w:footer="720" w:gutter="0"/>
          <w:cols w:space="720"/>
          <w:docGrid w:linePitch="360"/>
        </w:sectPr>
      </w:pPr>
    </w:p>
    <w:p w:rsidR="00992B50" w:rsidRPr="005402F8" w:rsidRDefault="00F74D93" w:rsidP="005402F8">
      <w:pPr>
        <w:tabs>
          <w:tab w:val="left" w:pos="6825"/>
        </w:tabs>
        <w:spacing w:line="480" w:lineRule="auto"/>
        <w:jc w:val="center"/>
        <w:rPr>
          <w:rFonts w:ascii="Times New Roman" w:hAnsi="Times New Roman" w:cs="Times New Roman"/>
          <w:sz w:val="24"/>
          <w:szCs w:val="24"/>
        </w:rPr>
      </w:pPr>
      <w:r w:rsidRPr="005402F8">
        <w:rPr>
          <w:rFonts w:ascii="Times New Roman" w:hAnsi="Times New Roman" w:cs="Times New Roman"/>
          <w:sz w:val="24"/>
          <w:szCs w:val="24"/>
        </w:rPr>
        <w:lastRenderedPageBreak/>
        <w:t>INTRODUCTION</w:t>
      </w:r>
    </w:p>
    <w:p w:rsidR="00F74D93" w:rsidRPr="00EA08B0" w:rsidRDefault="00F74D93" w:rsidP="00EA08B0">
      <w:pPr>
        <w:tabs>
          <w:tab w:val="left" w:pos="6825"/>
        </w:tabs>
        <w:spacing w:after="0" w:line="480" w:lineRule="auto"/>
        <w:ind w:firstLine="720"/>
        <w:rPr>
          <w:rFonts w:ascii="Times New Roman" w:hAnsi="Times New Roman" w:cs="Times New Roman"/>
          <w:sz w:val="24"/>
          <w:szCs w:val="24"/>
        </w:rPr>
      </w:pPr>
      <w:r w:rsidRPr="00EA08B0">
        <w:rPr>
          <w:rFonts w:ascii="Times New Roman" w:hAnsi="Times New Roman" w:cs="Times New Roman"/>
          <w:sz w:val="24"/>
          <w:szCs w:val="24"/>
        </w:rPr>
        <w:t>There are various ideas concerning quality improvement initiative, for instance Robert Wood Johnson foundation defines quality improvement as the process based, data driven approach to improving the quality of a product or service</w:t>
      </w:r>
      <w:proofErr w:type="gramStart"/>
      <w:r w:rsidR="00BD4DDC" w:rsidRPr="00EA08B0">
        <w:rPr>
          <w:rFonts w:ascii="Times New Roman" w:hAnsi="Times New Roman" w:cs="Times New Roman"/>
          <w:sz w:val="24"/>
          <w:szCs w:val="24"/>
        </w:rPr>
        <w:t>.</w:t>
      </w:r>
      <w:r w:rsidR="005402F8" w:rsidRPr="00EA08B0">
        <w:rPr>
          <w:rFonts w:ascii="Times New Roman" w:hAnsi="Times New Roman" w:cs="Times New Roman"/>
          <w:sz w:val="24"/>
          <w:szCs w:val="24"/>
        </w:rPr>
        <w:t>(</w:t>
      </w:r>
      <w:proofErr w:type="gramEnd"/>
      <w:r w:rsidR="00780C1E" w:rsidRPr="00EA08B0">
        <w:rPr>
          <w:rFonts w:ascii="Times New Roman" w:hAnsi="Times New Roman" w:cs="Times New Roman"/>
          <w:sz w:val="24"/>
          <w:szCs w:val="24"/>
        </w:rPr>
        <w:t xml:space="preserve">Abdallah, A. 2014). </w:t>
      </w:r>
      <w:r w:rsidR="00BD4DDC" w:rsidRPr="00EA08B0">
        <w:rPr>
          <w:rFonts w:ascii="Times New Roman" w:hAnsi="Times New Roman" w:cs="Times New Roman"/>
          <w:sz w:val="24"/>
          <w:szCs w:val="24"/>
        </w:rPr>
        <w:t xml:space="preserve"> One principle that guides quality improvement initiative in the health sector is excellent care for all strategy. This helps to </w:t>
      </w:r>
      <w:r w:rsidR="00385E5E" w:rsidRPr="00EA08B0">
        <w:rPr>
          <w:rFonts w:ascii="Times New Roman" w:hAnsi="Times New Roman" w:cs="Times New Roman"/>
          <w:sz w:val="24"/>
          <w:szCs w:val="24"/>
        </w:rPr>
        <w:t>assess</w:t>
      </w:r>
      <w:r w:rsidR="00BD4DDC" w:rsidRPr="00EA08B0">
        <w:rPr>
          <w:rFonts w:ascii="Times New Roman" w:hAnsi="Times New Roman" w:cs="Times New Roman"/>
          <w:sz w:val="24"/>
          <w:szCs w:val="24"/>
        </w:rPr>
        <w:t xml:space="preserve"> the extent to which a hospital delivers services that are patient </w:t>
      </w:r>
      <w:r w:rsidR="00B56F06" w:rsidRPr="00EA08B0">
        <w:rPr>
          <w:rFonts w:ascii="Times New Roman" w:hAnsi="Times New Roman" w:cs="Times New Roman"/>
          <w:sz w:val="24"/>
          <w:szCs w:val="24"/>
        </w:rPr>
        <w:t xml:space="preserve">centered, improving care that makes efficient use of health resources. The main principle of excellent care suggests that care should be organized around the person to support their health. For care to be truly patient </w:t>
      </w:r>
      <w:r w:rsidR="00B826D3" w:rsidRPr="00EA08B0">
        <w:rPr>
          <w:rFonts w:ascii="Times New Roman" w:hAnsi="Times New Roman" w:cs="Times New Roman"/>
          <w:sz w:val="24"/>
          <w:szCs w:val="24"/>
        </w:rPr>
        <w:t>centered</w:t>
      </w:r>
      <w:r w:rsidR="00B56F06" w:rsidRPr="00EA08B0">
        <w:rPr>
          <w:rFonts w:ascii="Times New Roman" w:hAnsi="Times New Roman" w:cs="Times New Roman"/>
          <w:sz w:val="24"/>
          <w:szCs w:val="24"/>
        </w:rPr>
        <w:t xml:space="preserve"> it ought to be coordinate</w:t>
      </w:r>
      <w:r w:rsidR="00B826D3" w:rsidRPr="00EA08B0">
        <w:rPr>
          <w:rFonts w:ascii="Times New Roman" w:hAnsi="Times New Roman" w:cs="Times New Roman"/>
          <w:sz w:val="24"/>
          <w:szCs w:val="24"/>
        </w:rPr>
        <w:t>d</w:t>
      </w:r>
      <w:r w:rsidR="00F60EBD" w:rsidRPr="00EA08B0">
        <w:rPr>
          <w:rFonts w:ascii="Times New Roman" w:hAnsi="Times New Roman" w:cs="Times New Roman"/>
          <w:sz w:val="24"/>
          <w:szCs w:val="24"/>
        </w:rPr>
        <w:t xml:space="preserve">. Many health </w:t>
      </w:r>
      <w:r w:rsidR="00051FC9" w:rsidRPr="00EA08B0">
        <w:rPr>
          <w:rFonts w:ascii="Times New Roman" w:hAnsi="Times New Roman" w:cs="Times New Roman"/>
          <w:sz w:val="24"/>
          <w:szCs w:val="24"/>
        </w:rPr>
        <w:t>institutions</w:t>
      </w:r>
      <w:r w:rsidR="00F60EBD" w:rsidRPr="00EA08B0">
        <w:rPr>
          <w:rFonts w:ascii="Times New Roman" w:hAnsi="Times New Roman" w:cs="Times New Roman"/>
          <w:sz w:val="24"/>
          <w:szCs w:val="24"/>
        </w:rPr>
        <w:t xml:space="preserve"> have undertaken steps </w:t>
      </w:r>
      <w:proofErr w:type="gramStart"/>
      <w:r w:rsidR="00F60EBD" w:rsidRPr="00EA08B0">
        <w:rPr>
          <w:rFonts w:ascii="Times New Roman" w:hAnsi="Times New Roman" w:cs="Times New Roman"/>
          <w:sz w:val="24"/>
          <w:szCs w:val="24"/>
        </w:rPr>
        <w:t>to</w:t>
      </w:r>
      <w:proofErr w:type="gramEnd"/>
      <w:r w:rsidR="00F60EBD" w:rsidRPr="00EA08B0">
        <w:rPr>
          <w:rFonts w:ascii="Times New Roman" w:hAnsi="Times New Roman" w:cs="Times New Roman"/>
          <w:sz w:val="24"/>
          <w:szCs w:val="24"/>
        </w:rPr>
        <w:t xml:space="preserve"> deliver more patient </w:t>
      </w:r>
      <w:r w:rsidR="00051FC9" w:rsidRPr="00EA08B0">
        <w:rPr>
          <w:rFonts w:ascii="Times New Roman" w:hAnsi="Times New Roman" w:cs="Times New Roman"/>
          <w:sz w:val="24"/>
          <w:szCs w:val="24"/>
        </w:rPr>
        <w:t>centered</w:t>
      </w:r>
      <w:r w:rsidR="00F60EBD" w:rsidRPr="00EA08B0">
        <w:rPr>
          <w:rFonts w:ascii="Times New Roman" w:hAnsi="Times New Roman" w:cs="Times New Roman"/>
          <w:sz w:val="24"/>
          <w:szCs w:val="24"/>
        </w:rPr>
        <w:t>, evidence informed care</w:t>
      </w:r>
      <w:r w:rsidR="00051FC9" w:rsidRPr="00EA08B0">
        <w:rPr>
          <w:rFonts w:ascii="Times New Roman" w:hAnsi="Times New Roman" w:cs="Times New Roman"/>
          <w:sz w:val="24"/>
          <w:szCs w:val="24"/>
        </w:rPr>
        <w:t xml:space="preserve">, there is an opportunity for greater integration between sectors to ensure that patients move seamlessly from one care setting to another. </w:t>
      </w:r>
      <w:r w:rsidR="007E514E" w:rsidRPr="00EA08B0">
        <w:rPr>
          <w:rFonts w:ascii="Times New Roman" w:hAnsi="Times New Roman" w:cs="Times New Roman"/>
          <w:sz w:val="24"/>
          <w:szCs w:val="24"/>
        </w:rPr>
        <w:t>(</w:t>
      </w:r>
      <w:r w:rsidR="007E514E" w:rsidRPr="00EA08B0">
        <w:rPr>
          <w:rFonts w:ascii="Times New Roman" w:hAnsi="Times New Roman" w:cs="Times New Roman"/>
          <w:color w:val="222222"/>
          <w:sz w:val="24"/>
          <w:szCs w:val="24"/>
          <w:shd w:val="clear" w:color="auto" w:fill="FFFFFF"/>
        </w:rPr>
        <w:t xml:space="preserve">Kash, B. A., </w:t>
      </w:r>
      <w:r w:rsidR="007E514E" w:rsidRPr="00EA08B0">
        <w:rPr>
          <w:rFonts w:ascii="Times New Roman" w:hAnsi="Times New Roman" w:cs="Times New Roman"/>
          <w:color w:val="222222"/>
          <w:sz w:val="24"/>
          <w:szCs w:val="24"/>
          <w:shd w:val="clear" w:color="auto" w:fill="FFFFFF"/>
        </w:rPr>
        <w:t xml:space="preserve">et al, </w:t>
      </w:r>
      <w:r w:rsidR="007E514E" w:rsidRPr="00EA08B0">
        <w:rPr>
          <w:rFonts w:ascii="Times New Roman" w:hAnsi="Times New Roman" w:cs="Times New Roman"/>
          <w:color w:val="222222"/>
          <w:sz w:val="24"/>
          <w:szCs w:val="24"/>
          <w:shd w:val="clear" w:color="auto" w:fill="FFFFFF"/>
        </w:rPr>
        <w:t>2014)</w:t>
      </w:r>
      <w:r w:rsidR="00051FC9" w:rsidRPr="00EA08B0">
        <w:rPr>
          <w:rFonts w:ascii="Times New Roman" w:hAnsi="Times New Roman" w:cs="Times New Roman"/>
          <w:sz w:val="24"/>
          <w:szCs w:val="24"/>
        </w:rPr>
        <w:t xml:space="preserve">Integration has been discussed in hospital which indicates its appreciation of the importance of integration in a high </w:t>
      </w:r>
      <w:r w:rsidR="007E514E" w:rsidRPr="00EA08B0">
        <w:rPr>
          <w:rFonts w:ascii="Times New Roman" w:hAnsi="Times New Roman" w:cs="Times New Roman"/>
          <w:sz w:val="24"/>
          <w:szCs w:val="24"/>
        </w:rPr>
        <w:t>performing</w:t>
      </w:r>
      <w:r w:rsidR="00051FC9" w:rsidRPr="00EA08B0">
        <w:rPr>
          <w:rFonts w:ascii="Times New Roman" w:hAnsi="Times New Roman" w:cs="Times New Roman"/>
          <w:sz w:val="24"/>
          <w:szCs w:val="24"/>
        </w:rPr>
        <w:t xml:space="preserve"> health system, though in the previous year it has been unclear how the hospital </w:t>
      </w:r>
      <w:r w:rsidR="0076253C" w:rsidRPr="00EA08B0">
        <w:rPr>
          <w:rFonts w:ascii="Times New Roman" w:hAnsi="Times New Roman" w:cs="Times New Roman"/>
          <w:sz w:val="24"/>
          <w:szCs w:val="24"/>
        </w:rPr>
        <w:t>was actually planning to improve concerning integration indicators.</w:t>
      </w:r>
    </w:p>
    <w:p w:rsidR="0076253C" w:rsidRPr="00EA08B0" w:rsidRDefault="0076253C" w:rsidP="00EA08B0">
      <w:pPr>
        <w:tabs>
          <w:tab w:val="left" w:pos="6825"/>
        </w:tabs>
        <w:spacing w:line="480" w:lineRule="auto"/>
        <w:ind w:firstLine="720"/>
        <w:rPr>
          <w:rFonts w:ascii="Times New Roman" w:hAnsi="Times New Roman" w:cs="Times New Roman"/>
          <w:sz w:val="24"/>
          <w:szCs w:val="24"/>
        </w:rPr>
      </w:pPr>
      <w:r w:rsidRPr="00EA08B0">
        <w:rPr>
          <w:rFonts w:ascii="Times New Roman" w:hAnsi="Times New Roman" w:cs="Times New Roman"/>
          <w:sz w:val="24"/>
          <w:szCs w:val="24"/>
        </w:rPr>
        <w:t xml:space="preserve">The hospital in the </w:t>
      </w:r>
      <w:r w:rsidR="0085272D" w:rsidRPr="00EA08B0">
        <w:rPr>
          <w:rFonts w:ascii="Times New Roman" w:hAnsi="Times New Roman" w:cs="Times New Roman"/>
          <w:sz w:val="24"/>
          <w:szCs w:val="24"/>
        </w:rPr>
        <w:t>previous</w:t>
      </w:r>
      <w:r w:rsidRPr="00EA08B0">
        <w:rPr>
          <w:rFonts w:ascii="Times New Roman" w:hAnsi="Times New Roman" w:cs="Times New Roman"/>
          <w:sz w:val="24"/>
          <w:szCs w:val="24"/>
        </w:rPr>
        <w:t xml:space="preserve"> year the hospital tried to attain the principle of excellent care for all strategy by identifying effective targets and coming up with innovative ways for improvement. Although the hospital came up with ambitious goal</w:t>
      </w:r>
      <w:r w:rsidR="0085272D" w:rsidRPr="00EA08B0">
        <w:rPr>
          <w:rFonts w:ascii="Times New Roman" w:hAnsi="Times New Roman" w:cs="Times New Roman"/>
          <w:sz w:val="24"/>
          <w:szCs w:val="24"/>
        </w:rPr>
        <w:t xml:space="preserve"> in the quality improvement initiative, and </w:t>
      </w:r>
      <w:r w:rsidR="007754C3" w:rsidRPr="00EA08B0">
        <w:rPr>
          <w:rFonts w:ascii="Times New Roman" w:hAnsi="Times New Roman" w:cs="Times New Roman"/>
          <w:sz w:val="24"/>
          <w:szCs w:val="24"/>
        </w:rPr>
        <w:t xml:space="preserve">also </w:t>
      </w:r>
      <w:r w:rsidR="0085272D" w:rsidRPr="00EA08B0">
        <w:rPr>
          <w:rFonts w:ascii="Times New Roman" w:hAnsi="Times New Roman" w:cs="Times New Roman"/>
          <w:sz w:val="24"/>
          <w:szCs w:val="24"/>
        </w:rPr>
        <w:t>made efforts to improve, it was noted that this targets included ideas that have not been leading to tangible improvements in the past.</w:t>
      </w:r>
    </w:p>
    <w:p w:rsidR="0085272D" w:rsidRPr="00EA08B0" w:rsidRDefault="0085272D" w:rsidP="00EA08B0">
      <w:pPr>
        <w:tabs>
          <w:tab w:val="left" w:pos="6825"/>
        </w:tabs>
        <w:spacing w:line="480" w:lineRule="auto"/>
        <w:ind w:firstLine="720"/>
        <w:rPr>
          <w:rFonts w:ascii="Times New Roman" w:hAnsi="Times New Roman" w:cs="Times New Roman"/>
          <w:sz w:val="24"/>
          <w:szCs w:val="24"/>
        </w:rPr>
      </w:pPr>
      <w:r w:rsidRPr="00EA08B0">
        <w:rPr>
          <w:rFonts w:ascii="Times New Roman" w:hAnsi="Times New Roman" w:cs="Times New Roman"/>
          <w:sz w:val="24"/>
          <w:szCs w:val="24"/>
        </w:rPr>
        <w:t xml:space="preserve">Identification and </w:t>
      </w:r>
      <w:r w:rsidR="008815A6" w:rsidRPr="00EA08B0">
        <w:rPr>
          <w:rFonts w:ascii="Times New Roman" w:hAnsi="Times New Roman" w:cs="Times New Roman"/>
          <w:sz w:val="24"/>
          <w:szCs w:val="24"/>
        </w:rPr>
        <w:t>implementation</w:t>
      </w:r>
      <w:r w:rsidRPr="00EA08B0">
        <w:rPr>
          <w:rFonts w:ascii="Times New Roman" w:hAnsi="Times New Roman" w:cs="Times New Roman"/>
          <w:sz w:val="24"/>
          <w:szCs w:val="24"/>
        </w:rPr>
        <w:t xml:space="preserve"> of effective ideas for</w:t>
      </w:r>
      <w:r w:rsidR="008815A6" w:rsidRPr="00EA08B0">
        <w:rPr>
          <w:rFonts w:ascii="Times New Roman" w:hAnsi="Times New Roman" w:cs="Times New Roman"/>
          <w:sz w:val="24"/>
          <w:szCs w:val="24"/>
        </w:rPr>
        <w:t xml:space="preserve"> tangible improvement is very key to raising quality of health care in the hospital</w:t>
      </w:r>
      <w:proofErr w:type="gramStart"/>
      <w:r w:rsidR="008815A6" w:rsidRPr="00EA08B0">
        <w:rPr>
          <w:rFonts w:ascii="Times New Roman" w:hAnsi="Times New Roman" w:cs="Times New Roman"/>
          <w:sz w:val="24"/>
          <w:szCs w:val="24"/>
        </w:rPr>
        <w:t>.</w:t>
      </w:r>
      <w:r w:rsidR="007E514E" w:rsidRPr="00EA08B0">
        <w:rPr>
          <w:rFonts w:ascii="Times New Roman" w:hAnsi="Times New Roman" w:cs="Times New Roman"/>
          <w:sz w:val="24"/>
          <w:szCs w:val="24"/>
        </w:rPr>
        <w:t>(</w:t>
      </w:r>
      <w:proofErr w:type="gramEnd"/>
      <w:r w:rsidR="007E514E" w:rsidRPr="00EA08B0">
        <w:rPr>
          <w:rFonts w:ascii="Times New Roman" w:hAnsi="Times New Roman" w:cs="Times New Roman"/>
          <w:color w:val="222222"/>
          <w:sz w:val="24"/>
          <w:szCs w:val="24"/>
          <w:shd w:val="clear" w:color="auto" w:fill="FFFFFF"/>
        </w:rPr>
        <w:t>Renedo, A</w:t>
      </w:r>
      <w:r w:rsidR="007E514E" w:rsidRPr="00EA08B0">
        <w:rPr>
          <w:rFonts w:ascii="Times New Roman" w:hAnsi="Times New Roman" w:cs="Times New Roman"/>
          <w:color w:val="222222"/>
          <w:sz w:val="24"/>
          <w:szCs w:val="24"/>
          <w:shd w:val="clear" w:color="auto" w:fill="FFFFFF"/>
        </w:rPr>
        <w:t xml:space="preserve">. et al, </w:t>
      </w:r>
      <w:r w:rsidR="007E514E" w:rsidRPr="00EA08B0">
        <w:rPr>
          <w:rFonts w:ascii="Times New Roman" w:hAnsi="Times New Roman" w:cs="Times New Roman"/>
          <w:color w:val="222222"/>
          <w:sz w:val="24"/>
          <w:szCs w:val="24"/>
          <w:shd w:val="clear" w:color="auto" w:fill="FFFFFF"/>
        </w:rPr>
        <w:t>2015)</w:t>
      </w:r>
      <w:r w:rsidR="007E514E" w:rsidRPr="00EA08B0">
        <w:rPr>
          <w:rFonts w:ascii="Times New Roman" w:hAnsi="Times New Roman" w:cs="Times New Roman"/>
          <w:color w:val="222222"/>
          <w:sz w:val="24"/>
          <w:szCs w:val="24"/>
          <w:shd w:val="clear" w:color="auto" w:fill="FFFFFF"/>
        </w:rPr>
        <w:t xml:space="preserve"> notes that</w:t>
      </w:r>
      <w:r w:rsidR="007E514E" w:rsidRPr="00EA08B0">
        <w:rPr>
          <w:rFonts w:ascii="Times New Roman" w:hAnsi="Times New Roman" w:cs="Times New Roman"/>
          <w:sz w:val="24"/>
          <w:szCs w:val="24"/>
        </w:rPr>
        <w:t xml:space="preserve"> there is a</w:t>
      </w:r>
      <w:r w:rsidR="008815A6" w:rsidRPr="00EA08B0">
        <w:rPr>
          <w:rFonts w:ascii="Times New Roman" w:hAnsi="Times New Roman" w:cs="Times New Roman"/>
          <w:sz w:val="24"/>
          <w:szCs w:val="24"/>
        </w:rPr>
        <w:t xml:space="preserve"> need to come up with methods for measuring the success of such ideas that will go a long way to help </w:t>
      </w:r>
      <w:r w:rsidR="008815A6" w:rsidRPr="00EA08B0">
        <w:rPr>
          <w:rFonts w:ascii="Times New Roman" w:hAnsi="Times New Roman" w:cs="Times New Roman"/>
          <w:sz w:val="24"/>
          <w:szCs w:val="24"/>
        </w:rPr>
        <w:lastRenderedPageBreak/>
        <w:t xml:space="preserve">the hospital to </w:t>
      </w:r>
      <w:r w:rsidR="007E514E" w:rsidRPr="00EA08B0">
        <w:rPr>
          <w:rFonts w:ascii="Times New Roman" w:hAnsi="Times New Roman" w:cs="Times New Roman"/>
          <w:sz w:val="24"/>
          <w:szCs w:val="24"/>
        </w:rPr>
        <w:t>assess</w:t>
      </w:r>
      <w:r w:rsidR="008815A6" w:rsidRPr="00EA08B0">
        <w:rPr>
          <w:rFonts w:ascii="Times New Roman" w:hAnsi="Times New Roman" w:cs="Times New Roman"/>
          <w:sz w:val="24"/>
          <w:szCs w:val="24"/>
        </w:rPr>
        <w:t xml:space="preserve"> whether the changes it makes rely leads to improvement.</w:t>
      </w:r>
      <w:r w:rsidR="009A331E" w:rsidRPr="00EA08B0">
        <w:rPr>
          <w:rFonts w:ascii="Times New Roman" w:hAnsi="Times New Roman" w:cs="Times New Roman"/>
          <w:sz w:val="24"/>
          <w:szCs w:val="24"/>
        </w:rPr>
        <w:t xml:space="preserve"> In the previous year there had been lack of details around how the hospital planned to achieve its improvement targets.</w:t>
      </w:r>
    </w:p>
    <w:p w:rsidR="00B2158A" w:rsidRPr="00EA08B0" w:rsidRDefault="009A331E" w:rsidP="00EA08B0">
      <w:pPr>
        <w:tabs>
          <w:tab w:val="left" w:pos="6825"/>
        </w:tabs>
        <w:spacing w:line="480" w:lineRule="auto"/>
        <w:ind w:firstLine="720"/>
        <w:rPr>
          <w:rFonts w:ascii="Times New Roman" w:hAnsi="Times New Roman" w:cs="Times New Roman"/>
          <w:sz w:val="24"/>
          <w:szCs w:val="24"/>
        </w:rPr>
      </w:pPr>
      <w:r w:rsidRPr="00EA08B0">
        <w:rPr>
          <w:rFonts w:ascii="Times New Roman" w:hAnsi="Times New Roman" w:cs="Times New Roman"/>
          <w:sz w:val="24"/>
          <w:szCs w:val="24"/>
        </w:rPr>
        <w:t xml:space="preserve">This paper also analyses quality improvement by indicator, one such indicator </w:t>
      </w:r>
      <w:r w:rsidR="003439EB" w:rsidRPr="00EA08B0">
        <w:rPr>
          <w:rFonts w:ascii="Times New Roman" w:hAnsi="Times New Roman" w:cs="Times New Roman"/>
          <w:sz w:val="24"/>
          <w:szCs w:val="24"/>
        </w:rPr>
        <w:t xml:space="preserve">is hand hygiene which helps to </w:t>
      </w:r>
      <w:r w:rsidR="007166CE" w:rsidRPr="00EA08B0">
        <w:rPr>
          <w:rFonts w:ascii="Times New Roman" w:hAnsi="Times New Roman" w:cs="Times New Roman"/>
          <w:sz w:val="24"/>
          <w:szCs w:val="24"/>
        </w:rPr>
        <w:t xml:space="preserve">reduce the risk of hospital acquired infections. So as to ensure that quality of care improves the hospital ought to incorporate patients in the design and delivery of the care they receive, thus this paper incorporated patient views in coming up with quality improvement </w:t>
      </w:r>
      <w:r w:rsidR="00A236F2" w:rsidRPr="00EA08B0">
        <w:rPr>
          <w:rFonts w:ascii="Times New Roman" w:hAnsi="Times New Roman" w:cs="Times New Roman"/>
          <w:sz w:val="24"/>
          <w:szCs w:val="24"/>
        </w:rPr>
        <w:t>initiative</w:t>
      </w:r>
      <w:r w:rsidR="007166CE" w:rsidRPr="00EA08B0">
        <w:rPr>
          <w:rFonts w:ascii="Times New Roman" w:hAnsi="Times New Roman" w:cs="Times New Roman"/>
          <w:sz w:val="24"/>
          <w:szCs w:val="24"/>
        </w:rPr>
        <w:t>. The paper also suggests that the hospital should improve on training</w:t>
      </w:r>
      <w:r w:rsidR="00B2158A" w:rsidRPr="00EA08B0">
        <w:rPr>
          <w:rFonts w:ascii="Times New Roman" w:hAnsi="Times New Roman" w:cs="Times New Roman"/>
          <w:sz w:val="24"/>
          <w:szCs w:val="24"/>
        </w:rPr>
        <w:t xml:space="preserve"> </w:t>
      </w:r>
      <w:proofErr w:type="spellStart"/>
      <w:r w:rsidR="00B2158A" w:rsidRPr="00EA08B0">
        <w:rPr>
          <w:rFonts w:ascii="Times New Roman" w:hAnsi="Times New Roman" w:cs="Times New Roman"/>
          <w:sz w:val="24"/>
          <w:szCs w:val="24"/>
        </w:rPr>
        <w:t>f</w:t>
      </w:r>
      <w:proofErr w:type="spellEnd"/>
      <w:r w:rsidR="00B2158A" w:rsidRPr="00EA08B0">
        <w:rPr>
          <w:rFonts w:ascii="Times New Roman" w:hAnsi="Times New Roman" w:cs="Times New Roman"/>
          <w:sz w:val="24"/>
          <w:szCs w:val="24"/>
        </w:rPr>
        <w:t xml:space="preserve"> the staff so that everyone from staff and </w:t>
      </w:r>
      <w:r w:rsidR="00A236F2" w:rsidRPr="00EA08B0">
        <w:rPr>
          <w:rFonts w:ascii="Times New Roman" w:hAnsi="Times New Roman" w:cs="Times New Roman"/>
          <w:sz w:val="24"/>
          <w:szCs w:val="24"/>
        </w:rPr>
        <w:t>physicians have</w:t>
      </w:r>
      <w:r w:rsidR="00B2158A" w:rsidRPr="00EA08B0">
        <w:rPr>
          <w:rFonts w:ascii="Times New Roman" w:hAnsi="Times New Roman" w:cs="Times New Roman"/>
          <w:sz w:val="24"/>
          <w:szCs w:val="24"/>
        </w:rPr>
        <w:t xml:space="preserve"> a part in bringing about quality care that is delivered in the hospital.</w:t>
      </w:r>
    </w:p>
    <w:p w:rsidR="006F160F" w:rsidRPr="00EA08B0" w:rsidRDefault="00A236F2" w:rsidP="005279AF">
      <w:pPr>
        <w:tabs>
          <w:tab w:val="left" w:pos="6825"/>
        </w:tabs>
        <w:spacing w:line="480" w:lineRule="auto"/>
        <w:ind w:firstLine="720"/>
        <w:jc w:val="center"/>
        <w:rPr>
          <w:rFonts w:ascii="Times New Roman" w:hAnsi="Times New Roman" w:cs="Times New Roman"/>
          <w:sz w:val="24"/>
          <w:szCs w:val="24"/>
        </w:rPr>
      </w:pPr>
      <w:r w:rsidRPr="00EA08B0">
        <w:rPr>
          <w:rFonts w:ascii="Times New Roman" w:hAnsi="Times New Roman" w:cs="Times New Roman"/>
          <w:sz w:val="24"/>
          <w:szCs w:val="24"/>
        </w:rPr>
        <w:t>QUALITY IMPR</w:t>
      </w:r>
      <w:r w:rsidR="006F160F" w:rsidRPr="00EA08B0">
        <w:rPr>
          <w:rFonts w:ascii="Times New Roman" w:hAnsi="Times New Roman" w:cs="Times New Roman"/>
          <w:sz w:val="24"/>
          <w:szCs w:val="24"/>
        </w:rPr>
        <w:t>O</w:t>
      </w:r>
      <w:r w:rsidRPr="00EA08B0">
        <w:rPr>
          <w:rFonts w:ascii="Times New Roman" w:hAnsi="Times New Roman" w:cs="Times New Roman"/>
          <w:sz w:val="24"/>
          <w:szCs w:val="24"/>
        </w:rPr>
        <w:t>VEMENTS INTIATIVES</w:t>
      </w:r>
    </w:p>
    <w:p w:rsidR="00AE301E" w:rsidRPr="00EA08B0" w:rsidRDefault="006F160F" w:rsidP="00EA08B0">
      <w:pPr>
        <w:tabs>
          <w:tab w:val="left" w:pos="6825"/>
        </w:tabs>
        <w:spacing w:line="480" w:lineRule="auto"/>
        <w:ind w:firstLine="720"/>
        <w:rPr>
          <w:rFonts w:ascii="Times New Roman" w:hAnsi="Times New Roman" w:cs="Times New Roman"/>
          <w:sz w:val="24"/>
          <w:szCs w:val="24"/>
        </w:rPr>
      </w:pPr>
      <w:r w:rsidRPr="00EA08B0">
        <w:rPr>
          <w:rFonts w:ascii="Times New Roman" w:hAnsi="Times New Roman" w:cs="Times New Roman"/>
          <w:sz w:val="24"/>
          <w:szCs w:val="24"/>
        </w:rPr>
        <w:t xml:space="preserve">When hospitals select fewer indicators it is a positive sign of progress. The excellent care for all strategy is guided by the assumption that care is organized around the person to support their health. It is also guided </w:t>
      </w:r>
      <w:r w:rsidR="00AE301E" w:rsidRPr="00EA08B0">
        <w:rPr>
          <w:rFonts w:ascii="Times New Roman" w:hAnsi="Times New Roman" w:cs="Times New Roman"/>
          <w:sz w:val="24"/>
          <w:szCs w:val="24"/>
        </w:rPr>
        <w:t>by the assumption that quality of care is supported by the best evidence and standards of care. The hospital has endeavored to attain patient-centered care which is an idea that assumes, care has to be organized around the person to ensure their health and wellbeing is supported. With this approach there is potential of decreasing costs and increasing provider satisfaction.</w:t>
      </w:r>
      <w:r w:rsidR="005402F8" w:rsidRPr="00EA08B0">
        <w:rPr>
          <w:rFonts w:ascii="Times New Roman" w:hAnsi="Times New Roman" w:cs="Times New Roman"/>
          <w:sz w:val="24"/>
          <w:szCs w:val="24"/>
        </w:rPr>
        <w:t xml:space="preserve"> (Boyce, M. B, et al, 2014).</w:t>
      </w:r>
    </w:p>
    <w:p w:rsidR="00AA6FD5" w:rsidRPr="00EA08B0" w:rsidRDefault="00AE301E" w:rsidP="00EA08B0">
      <w:pPr>
        <w:tabs>
          <w:tab w:val="left" w:pos="6825"/>
        </w:tabs>
        <w:spacing w:line="480" w:lineRule="auto"/>
        <w:ind w:firstLine="720"/>
        <w:rPr>
          <w:rFonts w:ascii="Times New Roman" w:hAnsi="Times New Roman" w:cs="Times New Roman"/>
          <w:sz w:val="24"/>
          <w:szCs w:val="24"/>
        </w:rPr>
      </w:pPr>
      <w:r w:rsidRPr="00EA08B0">
        <w:rPr>
          <w:rFonts w:ascii="Times New Roman" w:hAnsi="Times New Roman" w:cs="Times New Roman"/>
          <w:sz w:val="24"/>
          <w:szCs w:val="24"/>
        </w:rPr>
        <w:t xml:space="preserve">This study made use of patient surveys, especially </w:t>
      </w:r>
      <w:r w:rsidR="00586482" w:rsidRPr="00EA08B0">
        <w:rPr>
          <w:rFonts w:ascii="Times New Roman" w:hAnsi="Times New Roman" w:cs="Times New Roman"/>
          <w:sz w:val="24"/>
          <w:szCs w:val="24"/>
        </w:rPr>
        <w:t xml:space="preserve">those who visited the hospital seeking treatment. The conducting of surveys regularly and developing the experience of their experience is important to the delivery of patient centered care. In one of the surveys conducted the patients were asked what type of engagement do they need from the hospital staff, </w:t>
      </w:r>
      <w:r w:rsidR="00AA6FD5" w:rsidRPr="00EA08B0">
        <w:rPr>
          <w:rFonts w:ascii="Times New Roman" w:hAnsi="Times New Roman" w:cs="Times New Roman"/>
          <w:sz w:val="24"/>
          <w:szCs w:val="24"/>
        </w:rPr>
        <w:t xml:space="preserve">their suggestion was </w:t>
      </w:r>
      <w:r w:rsidR="00AA6FD5" w:rsidRPr="00EA08B0">
        <w:rPr>
          <w:rFonts w:ascii="Times New Roman" w:hAnsi="Times New Roman" w:cs="Times New Roman"/>
          <w:sz w:val="24"/>
          <w:szCs w:val="24"/>
        </w:rPr>
        <w:lastRenderedPageBreak/>
        <w:t>that there is need to include patient experience advisors on key hospital committees and hospital reviews so as to achieve a relevant patient-centered care.</w:t>
      </w:r>
    </w:p>
    <w:p w:rsidR="00B87E0A" w:rsidRPr="00EA08B0" w:rsidRDefault="00AA6FD5" w:rsidP="00EA08B0">
      <w:pPr>
        <w:tabs>
          <w:tab w:val="left" w:pos="6825"/>
        </w:tabs>
        <w:spacing w:line="480" w:lineRule="auto"/>
        <w:ind w:firstLine="720"/>
        <w:rPr>
          <w:rFonts w:ascii="Times New Roman" w:hAnsi="Times New Roman" w:cs="Times New Roman"/>
          <w:sz w:val="24"/>
          <w:szCs w:val="24"/>
        </w:rPr>
      </w:pPr>
      <w:r w:rsidRPr="00EA08B0">
        <w:rPr>
          <w:rFonts w:ascii="Times New Roman" w:hAnsi="Times New Roman" w:cs="Times New Roman"/>
          <w:sz w:val="24"/>
          <w:szCs w:val="24"/>
        </w:rPr>
        <w:t xml:space="preserve">Another survey conducted using the employees of the hospital. This was done in order to better understand the opinions and needs of this staff in the hospital. It is worth noting that health care employees </w:t>
      </w:r>
      <w:r w:rsidR="00B87E0A" w:rsidRPr="00EA08B0">
        <w:rPr>
          <w:rFonts w:ascii="Times New Roman" w:hAnsi="Times New Roman" w:cs="Times New Roman"/>
          <w:sz w:val="24"/>
          <w:szCs w:val="24"/>
        </w:rPr>
        <w:t xml:space="preserve">are known to be problem solvers and hence very key to achieve </w:t>
      </w:r>
      <w:r w:rsidR="005402F8" w:rsidRPr="00EA08B0">
        <w:rPr>
          <w:rFonts w:ascii="Times New Roman" w:hAnsi="Times New Roman" w:cs="Times New Roman"/>
          <w:sz w:val="24"/>
          <w:szCs w:val="24"/>
        </w:rPr>
        <w:t>successful</w:t>
      </w:r>
      <w:r w:rsidR="00B87E0A" w:rsidRPr="00EA08B0">
        <w:rPr>
          <w:rFonts w:ascii="Times New Roman" w:hAnsi="Times New Roman" w:cs="Times New Roman"/>
          <w:sz w:val="24"/>
          <w:szCs w:val="24"/>
        </w:rPr>
        <w:t xml:space="preserve"> quality improvement initiatives. Also the employees give enhanced patient outcomes </w:t>
      </w:r>
      <w:r w:rsidR="005402F8" w:rsidRPr="00EA08B0">
        <w:rPr>
          <w:rFonts w:ascii="Times New Roman" w:hAnsi="Times New Roman" w:cs="Times New Roman"/>
          <w:sz w:val="24"/>
          <w:szCs w:val="24"/>
        </w:rPr>
        <w:t>together</w:t>
      </w:r>
      <w:r w:rsidR="00B87E0A" w:rsidRPr="00EA08B0">
        <w:rPr>
          <w:rFonts w:ascii="Times New Roman" w:hAnsi="Times New Roman" w:cs="Times New Roman"/>
          <w:sz w:val="24"/>
          <w:szCs w:val="24"/>
        </w:rPr>
        <w:t xml:space="preserve"> with satisfaction levels.</w:t>
      </w:r>
    </w:p>
    <w:p w:rsidR="00B87E0A" w:rsidRPr="00EA08B0" w:rsidRDefault="00B87E0A" w:rsidP="00EA08B0">
      <w:pPr>
        <w:tabs>
          <w:tab w:val="left" w:pos="6825"/>
        </w:tabs>
        <w:spacing w:line="480" w:lineRule="auto"/>
        <w:ind w:firstLine="720"/>
        <w:rPr>
          <w:rFonts w:ascii="Times New Roman" w:hAnsi="Times New Roman" w:cs="Times New Roman"/>
          <w:sz w:val="24"/>
          <w:szCs w:val="24"/>
        </w:rPr>
      </w:pPr>
      <w:r w:rsidRPr="00EA08B0">
        <w:rPr>
          <w:rFonts w:ascii="Times New Roman" w:hAnsi="Times New Roman" w:cs="Times New Roman"/>
          <w:sz w:val="24"/>
          <w:szCs w:val="24"/>
        </w:rPr>
        <w:t xml:space="preserve">An analysis of the hospital critical incident data revealed that the hospital was unspecific on how it used the data in the implementation of its quality improvement initiative. There is need for the hospital to be specific on how </w:t>
      </w:r>
      <w:r w:rsidR="00FF619B" w:rsidRPr="00EA08B0">
        <w:rPr>
          <w:rFonts w:ascii="Times New Roman" w:hAnsi="Times New Roman" w:cs="Times New Roman"/>
          <w:sz w:val="24"/>
          <w:szCs w:val="24"/>
        </w:rPr>
        <w:t xml:space="preserve">critical incident has shaped its quality improvement efforts. Thorough review of critical incident in the hospital showed that </w:t>
      </w:r>
      <w:r w:rsidR="003D1908" w:rsidRPr="00EA08B0">
        <w:rPr>
          <w:rFonts w:ascii="Times New Roman" w:hAnsi="Times New Roman" w:cs="Times New Roman"/>
          <w:sz w:val="24"/>
          <w:szCs w:val="24"/>
        </w:rPr>
        <w:t>there</w:t>
      </w:r>
      <w:r w:rsidR="00FF619B" w:rsidRPr="00EA08B0">
        <w:rPr>
          <w:rFonts w:ascii="Times New Roman" w:hAnsi="Times New Roman" w:cs="Times New Roman"/>
          <w:sz w:val="24"/>
          <w:szCs w:val="24"/>
        </w:rPr>
        <w:t xml:space="preserve"> was poor execution of transitions and lack of communication at transition points which was </w:t>
      </w:r>
      <w:r w:rsidR="003D1908" w:rsidRPr="00EA08B0">
        <w:rPr>
          <w:rFonts w:ascii="Times New Roman" w:hAnsi="Times New Roman" w:cs="Times New Roman"/>
          <w:sz w:val="24"/>
          <w:szCs w:val="24"/>
        </w:rPr>
        <w:t>having negative</w:t>
      </w:r>
      <w:r w:rsidR="00FF619B" w:rsidRPr="00EA08B0">
        <w:rPr>
          <w:rFonts w:ascii="Times New Roman" w:hAnsi="Times New Roman" w:cs="Times New Roman"/>
          <w:sz w:val="24"/>
          <w:szCs w:val="24"/>
        </w:rPr>
        <w:t xml:space="preserve"> impact on the patients. From the finding it was agreed that in the current year a multidisciplinary </w:t>
      </w:r>
      <w:r w:rsidR="003D1908" w:rsidRPr="00EA08B0">
        <w:rPr>
          <w:rFonts w:ascii="Times New Roman" w:hAnsi="Times New Roman" w:cs="Times New Roman"/>
          <w:sz w:val="24"/>
          <w:szCs w:val="24"/>
        </w:rPr>
        <w:t>continuing care team has to be established to identify and implement strategies to improve transitions.</w:t>
      </w:r>
    </w:p>
    <w:p w:rsidR="00F830A2" w:rsidRPr="00EA08B0" w:rsidRDefault="00F830A2" w:rsidP="005279AF">
      <w:pPr>
        <w:tabs>
          <w:tab w:val="left" w:pos="6825"/>
        </w:tabs>
        <w:spacing w:line="480" w:lineRule="auto"/>
        <w:ind w:firstLine="720"/>
        <w:jc w:val="center"/>
        <w:rPr>
          <w:rFonts w:ascii="Times New Roman" w:hAnsi="Times New Roman" w:cs="Times New Roman"/>
          <w:sz w:val="24"/>
          <w:szCs w:val="24"/>
        </w:rPr>
      </w:pPr>
      <w:r w:rsidRPr="00EA08B0">
        <w:rPr>
          <w:rFonts w:ascii="Times New Roman" w:hAnsi="Times New Roman" w:cs="Times New Roman"/>
          <w:sz w:val="24"/>
          <w:szCs w:val="24"/>
        </w:rPr>
        <w:t>QUALITY IMPROVEMENT BY INDCATOR</w:t>
      </w:r>
    </w:p>
    <w:p w:rsidR="00F830A2" w:rsidRPr="00EA08B0" w:rsidRDefault="00F830A2" w:rsidP="00EA08B0">
      <w:pPr>
        <w:tabs>
          <w:tab w:val="left" w:pos="6825"/>
        </w:tabs>
        <w:spacing w:line="480" w:lineRule="auto"/>
        <w:ind w:firstLine="1440"/>
        <w:rPr>
          <w:rFonts w:ascii="Times New Roman" w:hAnsi="Times New Roman" w:cs="Times New Roman"/>
          <w:sz w:val="24"/>
          <w:szCs w:val="24"/>
        </w:rPr>
      </w:pPr>
      <w:r w:rsidRPr="00EA08B0">
        <w:rPr>
          <w:rFonts w:ascii="Times New Roman" w:hAnsi="Times New Roman" w:cs="Times New Roman"/>
          <w:sz w:val="24"/>
          <w:szCs w:val="24"/>
        </w:rPr>
        <w:t>Hand hygiene compliance before patient contact is one indicator used to measure quality improvement in the provision of health care. This is the compliance rate whereby the number times hand hygiene was performed before initial contact with the patient is divided by the number of observed hand hygiene indications before initial patient contact</w:t>
      </w:r>
      <w:r w:rsidR="0008711E" w:rsidRPr="00EA08B0">
        <w:rPr>
          <w:rFonts w:ascii="Times New Roman" w:hAnsi="Times New Roman" w:cs="Times New Roman"/>
          <w:sz w:val="24"/>
          <w:szCs w:val="24"/>
        </w:rPr>
        <w:t xml:space="preserve">, multiplied by 100, consistent with the publicly reportable patient safety data. This is measured since hand hygiene is the number one way of reducing risks of hospital acquired infections. There is need to make hand hygiene </w:t>
      </w:r>
      <w:r w:rsidR="00C06197" w:rsidRPr="00EA08B0">
        <w:rPr>
          <w:rFonts w:ascii="Times New Roman" w:hAnsi="Times New Roman" w:cs="Times New Roman"/>
          <w:sz w:val="24"/>
          <w:szCs w:val="24"/>
        </w:rPr>
        <w:t xml:space="preserve">a culture for health providers. There are three ways </w:t>
      </w:r>
      <w:r w:rsidR="005402F8" w:rsidRPr="00EA08B0">
        <w:rPr>
          <w:rFonts w:ascii="Times New Roman" w:hAnsi="Times New Roman" w:cs="Times New Roman"/>
          <w:sz w:val="24"/>
          <w:szCs w:val="24"/>
        </w:rPr>
        <w:t>of assessing</w:t>
      </w:r>
      <w:r w:rsidR="00C06197" w:rsidRPr="00EA08B0">
        <w:rPr>
          <w:rFonts w:ascii="Times New Roman" w:hAnsi="Times New Roman" w:cs="Times New Roman"/>
          <w:sz w:val="24"/>
          <w:szCs w:val="24"/>
        </w:rPr>
        <w:t xml:space="preserve"> hand </w:t>
      </w:r>
      <w:r w:rsidR="00C06197" w:rsidRPr="00EA08B0">
        <w:rPr>
          <w:rFonts w:ascii="Times New Roman" w:hAnsi="Times New Roman" w:cs="Times New Roman"/>
          <w:sz w:val="24"/>
          <w:szCs w:val="24"/>
        </w:rPr>
        <w:lastRenderedPageBreak/>
        <w:t>hygiene performance; measuring use of a product, conducting surveys and making direct observations.</w:t>
      </w:r>
      <w:r w:rsidR="005402F8" w:rsidRPr="00EA08B0">
        <w:rPr>
          <w:rFonts w:ascii="Times New Roman" w:hAnsi="Times New Roman" w:cs="Times New Roman"/>
          <w:sz w:val="24"/>
          <w:szCs w:val="24"/>
        </w:rPr>
        <w:t xml:space="preserve"> (Weaver, S. J.</w:t>
      </w:r>
      <w:proofErr w:type="gramStart"/>
      <w:r w:rsidR="005402F8" w:rsidRPr="00EA08B0">
        <w:rPr>
          <w:rFonts w:ascii="Times New Roman" w:hAnsi="Times New Roman" w:cs="Times New Roman"/>
          <w:sz w:val="24"/>
          <w:szCs w:val="24"/>
        </w:rPr>
        <w:t>,.</w:t>
      </w:r>
      <w:proofErr w:type="gramEnd"/>
      <w:r w:rsidR="005402F8" w:rsidRPr="00EA08B0">
        <w:rPr>
          <w:rFonts w:ascii="Times New Roman" w:hAnsi="Times New Roman" w:cs="Times New Roman"/>
          <w:sz w:val="24"/>
          <w:szCs w:val="24"/>
        </w:rPr>
        <w:t xml:space="preserve"> 2014).</w:t>
      </w:r>
    </w:p>
    <w:p w:rsidR="00C06197" w:rsidRPr="00EA08B0" w:rsidRDefault="00C06197" w:rsidP="00EA08B0">
      <w:pPr>
        <w:tabs>
          <w:tab w:val="left" w:pos="6825"/>
        </w:tabs>
        <w:spacing w:line="480" w:lineRule="auto"/>
        <w:ind w:firstLine="1440"/>
        <w:rPr>
          <w:rFonts w:ascii="Times New Roman" w:hAnsi="Times New Roman" w:cs="Times New Roman"/>
          <w:sz w:val="24"/>
          <w:szCs w:val="24"/>
        </w:rPr>
      </w:pPr>
      <w:r w:rsidRPr="00EA08B0">
        <w:rPr>
          <w:rFonts w:ascii="Times New Roman" w:hAnsi="Times New Roman" w:cs="Times New Roman"/>
          <w:sz w:val="24"/>
          <w:szCs w:val="24"/>
        </w:rPr>
        <w:t xml:space="preserve">Surgical safety checklist is another important indicator used to measure quality improvement. It refers to the number of times briefing, time out and debriefing of the surgical safety checklist are performed then divided by the total number of surgeries </w:t>
      </w:r>
      <w:r w:rsidR="00122DC2" w:rsidRPr="00EA08B0">
        <w:rPr>
          <w:rFonts w:ascii="Times New Roman" w:hAnsi="Times New Roman" w:cs="Times New Roman"/>
          <w:sz w:val="24"/>
          <w:szCs w:val="24"/>
        </w:rPr>
        <w:t>performed</w:t>
      </w:r>
      <w:r w:rsidRPr="00EA08B0">
        <w:rPr>
          <w:rFonts w:ascii="Times New Roman" w:hAnsi="Times New Roman" w:cs="Times New Roman"/>
          <w:sz w:val="24"/>
          <w:szCs w:val="24"/>
        </w:rPr>
        <w:t xml:space="preserve"> </w:t>
      </w:r>
      <w:r w:rsidR="00122DC2" w:rsidRPr="00EA08B0">
        <w:rPr>
          <w:rFonts w:ascii="Times New Roman" w:hAnsi="Times New Roman" w:cs="Times New Roman"/>
          <w:sz w:val="24"/>
          <w:szCs w:val="24"/>
        </w:rPr>
        <w:t>multiplied</w:t>
      </w:r>
      <w:r w:rsidRPr="00EA08B0">
        <w:rPr>
          <w:rFonts w:ascii="Times New Roman" w:hAnsi="Times New Roman" w:cs="Times New Roman"/>
          <w:sz w:val="24"/>
          <w:szCs w:val="24"/>
        </w:rPr>
        <w:t xml:space="preserve"> by 100,consistent with publicly reportable patient safety data. This indicator was developed with the aim of improving the safety of patients undergoing surgical </w:t>
      </w:r>
      <w:r w:rsidR="00122DC2" w:rsidRPr="00EA08B0">
        <w:rPr>
          <w:rFonts w:ascii="Times New Roman" w:hAnsi="Times New Roman" w:cs="Times New Roman"/>
          <w:sz w:val="24"/>
          <w:szCs w:val="24"/>
        </w:rPr>
        <w:t>procedures</w:t>
      </w:r>
      <w:r w:rsidRPr="00EA08B0">
        <w:rPr>
          <w:rFonts w:ascii="Times New Roman" w:hAnsi="Times New Roman" w:cs="Times New Roman"/>
          <w:sz w:val="24"/>
          <w:szCs w:val="24"/>
        </w:rPr>
        <w:t xml:space="preserve">. The use of this indicator </w:t>
      </w:r>
      <w:r w:rsidR="00C02113" w:rsidRPr="00EA08B0">
        <w:rPr>
          <w:rFonts w:ascii="Times New Roman" w:hAnsi="Times New Roman" w:cs="Times New Roman"/>
          <w:sz w:val="24"/>
          <w:szCs w:val="24"/>
        </w:rPr>
        <w:t>leads to reduced number of complications and mortality associated with a variety of surgical procedures.</w:t>
      </w:r>
      <w:r w:rsidR="005402F8" w:rsidRPr="00EA08B0">
        <w:rPr>
          <w:rFonts w:ascii="Times New Roman" w:hAnsi="Times New Roman" w:cs="Times New Roman"/>
          <w:sz w:val="24"/>
          <w:szCs w:val="24"/>
        </w:rPr>
        <w:t xml:space="preserve"> . (Boyce, M. B, et al, 2014). Suggests that</w:t>
      </w:r>
      <w:r w:rsidR="00C02113" w:rsidRPr="00EA08B0">
        <w:rPr>
          <w:rFonts w:ascii="Times New Roman" w:hAnsi="Times New Roman" w:cs="Times New Roman"/>
          <w:sz w:val="24"/>
          <w:szCs w:val="24"/>
        </w:rPr>
        <w:t xml:space="preserve"> </w:t>
      </w:r>
      <w:r w:rsidR="005402F8" w:rsidRPr="00EA08B0">
        <w:rPr>
          <w:rFonts w:ascii="Times New Roman" w:hAnsi="Times New Roman" w:cs="Times New Roman"/>
          <w:sz w:val="24"/>
          <w:szCs w:val="24"/>
        </w:rPr>
        <w:t>one</w:t>
      </w:r>
      <w:r w:rsidR="00DA4766" w:rsidRPr="00EA08B0">
        <w:rPr>
          <w:rFonts w:ascii="Times New Roman" w:hAnsi="Times New Roman" w:cs="Times New Roman"/>
          <w:sz w:val="24"/>
          <w:szCs w:val="24"/>
        </w:rPr>
        <w:t xml:space="preserve"> strategy of improving safe surgical experiences is by obtaining leadership support. In </w:t>
      </w:r>
      <w:r w:rsidR="00E6506F" w:rsidRPr="00EA08B0">
        <w:rPr>
          <w:rFonts w:ascii="Times New Roman" w:hAnsi="Times New Roman" w:cs="Times New Roman"/>
          <w:sz w:val="24"/>
          <w:szCs w:val="24"/>
        </w:rPr>
        <w:t>this study organizational</w:t>
      </w:r>
      <w:r w:rsidR="00DA4766" w:rsidRPr="00EA08B0">
        <w:rPr>
          <w:rFonts w:ascii="Times New Roman" w:hAnsi="Times New Roman" w:cs="Times New Roman"/>
          <w:sz w:val="24"/>
          <w:szCs w:val="24"/>
        </w:rPr>
        <w:t xml:space="preserve"> leadership was found to be the strongest predictor of a successful checklist implementation</w:t>
      </w:r>
      <w:r w:rsidR="005B2088" w:rsidRPr="00EA08B0">
        <w:rPr>
          <w:rFonts w:ascii="Times New Roman" w:hAnsi="Times New Roman" w:cs="Times New Roman"/>
          <w:sz w:val="24"/>
          <w:szCs w:val="24"/>
        </w:rPr>
        <w:t>. Also there is need to train in surgical safety, it has to be aligned with staff training on the importance of good communication and patient safety.</w:t>
      </w:r>
    </w:p>
    <w:p w:rsidR="00783A77" w:rsidRPr="00EA08B0" w:rsidRDefault="007166CE" w:rsidP="00EA08B0">
      <w:pPr>
        <w:tabs>
          <w:tab w:val="left" w:pos="6825"/>
        </w:tabs>
        <w:spacing w:line="480" w:lineRule="auto"/>
        <w:ind w:firstLine="1440"/>
        <w:rPr>
          <w:rFonts w:ascii="Times New Roman" w:hAnsi="Times New Roman" w:cs="Times New Roman"/>
          <w:sz w:val="24"/>
          <w:szCs w:val="24"/>
        </w:rPr>
      </w:pPr>
      <w:r w:rsidRPr="00EA08B0">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2528"/>
        <w:gridCol w:w="2286"/>
        <w:gridCol w:w="2165"/>
        <w:gridCol w:w="2371"/>
      </w:tblGrid>
      <w:tr w:rsidR="00783A77" w:rsidRPr="00EA08B0" w:rsidTr="00783A77">
        <w:tc>
          <w:tcPr>
            <w:tcW w:w="2337" w:type="dxa"/>
          </w:tcPr>
          <w:p w:rsidR="00783A77" w:rsidRPr="00EA08B0" w:rsidRDefault="00783A77" w:rsidP="00EA08B0">
            <w:pPr>
              <w:tabs>
                <w:tab w:val="left" w:pos="6825"/>
              </w:tabs>
              <w:spacing w:line="480" w:lineRule="auto"/>
              <w:ind w:firstLine="1440"/>
              <w:rPr>
                <w:rFonts w:ascii="Times New Roman" w:hAnsi="Times New Roman" w:cs="Times New Roman"/>
                <w:sz w:val="24"/>
                <w:szCs w:val="24"/>
              </w:rPr>
            </w:pPr>
            <w:r w:rsidRPr="00EA08B0">
              <w:rPr>
                <w:rFonts w:ascii="Times New Roman" w:hAnsi="Times New Roman" w:cs="Times New Roman"/>
                <w:sz w:val="24"/>
                <w:szCs w:val="24"/>
              </w:rPr>
              <w:t>Benchmark</w:t>
            </w:r>
          </w:p>
        </w:tc>
        <w:tc>
          <w:tcPr>
            <w:tcW w:w="2337" w:type="dxa"/>
          </w:tcPr>
          <w:p w:rsidR="00783A77" w:rsidRPr="00EA08B0" w:rsidRDefault="00783A77" w:rsidP="00EA08B0">
            <w:pPr>
              <w:tabs>
                <w:tab w:val="left" w:pos="6825"/>
              </w:tabs>
              <w:spacing w:line="480" w:lineRule="auto"/>
              <w:ind w:firstLine="1440"/>
              <w:rPr>
                <w:rFonts w:ascii="Times New Roman" w:hAnsi="Times New Roman" w:cs="Times New Roman"/>
                <w:sz w:val="24"/>
                <w:szCs w:val="24"/>
              </w:rPr>
            </w:pPr>
            <w:r w:rsidRPr="00EA08B0">
              <w:rPr>
                <w:rFonts w:ascii="Times New Roman" w:hAnsi="Times New Roman" w:cs="Times New Roman"/>
                <w:sz w:val="24"/>
                <w:szCs w:val="24"/>
              </w:rPr>
              <w:t>Previous County Average</w:t>
            </w:r>
          </w:p>
        </w:tc>
        <w:tc>
          <w:tcPr>
            <w:tcW w:w="2338" w:type="dxa"/>
          </w:tcPr>
          <w:p w:rsidR="00783A77" w:rsidRPr="00EA08B0" w:rsidRDefault="00783A77" w:rsidP="00EA08B0">
            <w:pPr>
              <w:tabs>
                <w:tab w:val="left" w:pos="6825"/>
              </w:tabs>
              <w:spacing w:line="480" w:lineRule="auto"/>
              <w:ind w:firstLine="1440"/>
              <w:rPr>
                <w:rFonts w:ascii="Times New Roman" w:hAnsi="Times New Roman" w:cs="Times New Roman"/>
                <w:sz w:val="24"/>
                <w:szCs w:val="24"/>
              </w:rPr>
            </w:pPr>
            <w:r w:rsidRPr="00EA08B0">
              <w:rPr>
                <w:rFonts w:ascii="Times New Roman" w:hAnsi="Times New Roman" w:cs="Times New Roman"/>
                <w:sz w:val="24"/>
                <w:szCs w:val="24"/>
              </w:rPr>
              <w:t>County Average</w:t>
            </w:r>
          </w:p>
        </w:tc>
        <w:tc>
          <w:tcPr>
            <w:tcW w:w="2338" w:type="dxa"/>
          </w:tcPr>
          <w:p w:rsidR="00783A77" w:rsidRPr="00EA08B0" w:rsidRDefault="00783A77" w:rsidP="00EA08B0">
            <w:pPr>
              <w:tabs>
                <w:tab w:val="left" w:pos="6825"/>
              </w:tabs>
              <w:spacing w:line="480" w:lineRule="auto"/>
              <w:ind w:firstLine="1440"/>
              <w:rPr>
                <w:rFonts w:ascii="Times New Roman" w:hAnsi="Times New Roman" w:cs="Times New Roman"/>
                <w:sz w:val="24"/>
                <w:szCs w:val="24"/>
              </w:rPr>
            </w:pPr>
            <w:r w:rsidRPr="00EA08B0">
              <w:rPr>
                <w:rFonts w:ascii="Times New Roman" w:hAnsi="Times New Roman" w:cs="Times New Roman"/>
                <w:sz w:val="24"/>
                <w:szCs w:val="24"/>
              </w:rPr>
              <w:t>Progress Since Last Year</w:t>
            </w:r>
          </w:p>
        </w:tc>
      </w:tr>
      <w:tr w:rsidR="00783A77" w:rsidRPr="00EA08B0" w:rsidTr="00783A77">
        <w:tc>
          <w:tcPr>
            <w:tcW w:w="2337" w:type="dxa"/>
          </w:tcPr>
          <w:p w:rsidR="00783A77" w:rsidRPr="00EA08B0" w:rsidRDefault="00783A77" w:rsidP="00EA08B0">
            <w:pPr>
              <w:tabs>
                <w:tab w:val="left" w:pos="6825"/>
              </w:tabs>
              <w:spacing w:line="480" w:lineRule="auto"/>
              <w:ind w:firstLine="1440"/>
              <w:rPr>
                <w:rFonts w:ascii="Times New Roman" w:hAnsi="Times New Roman" w:cs="Times New Roman"/>
                <w:sz w:val="24"/>
                <w:szCs w:val="24"/>
              </w:rPr>
            </w:pPr>
            <w:r w:rsidRPr="00EA08B0">
              <w:rPr>
                <w:rFonts w:ascii="Times New Roman" w:hAnsi="Times New Roman" w:cs="Times New Roman"/>
                <w:sz w:val="24"/>
                <w:szCs w:val="24"/>
              </w:rPr>
              <w:t>NA</w:t>
            </w:r>
          </w:p>
        </w:tc>
        <w:tc>
          <w:tcPr>
            <w:tcW w:w="2337" w:type="dxa"/>
          </w:tcPr>
          <w:p w:rsidR="00783A77" w:rsidRPr="00EA08B0" w:rsidRDefault="00783A77" w:rsidP="00EA08B0">
            <w:pPr>
              <w:tabs>
                <w:tab w:val="left" w:pos="6825"/>
              </w:tabs>
              <w:spacing w:line="480" w:lineRule="auto"/>
              <w:ind w:firstLine="1440"/>
              <w:rPr>
                <w:rFonts w:ascii="Times New Roman" w:hAnsi="Times New Roman" w:cs="Times New Roman"/>
                <w:sz w:val="24"/>
                <w:szCs w:val="24"/>
              </w:rPr>
            </w:pPr>
            <w:r w:rsidRPr="00EA08B0">
              <w:rPr>
                <w:rFonts w:ascii="Times New Roman" w:hAnsi="Times New Roman" w:cs="Times New Roman"/>
                <w:sz w:val="24"/>
                <w:szCs w:val="24"/>
              </w:rPr>
              <w:t>89.5%</w:t>
            </w:r>
          </w:p>
        </w:tc>
        <w:tc>
          <w:tcPr>
            <w:tcW w:w="2338" w:type="dxa"/>
          </w:tcPr>
          <w:p w:rsidR="00783A77" w:rsidRPr="00EA08B0" w:rsidRDefault="00783A77" w:rsidP="00EA08B0">
            <w:pPr>
              <w:tabs>
                <w:tab w:val="left" w:pos="6825"/>
              </w:tabs>
              <w:spacing w:line="480" w:lineRule="auto"/>
              <w:ind w:firstLine="1440"/>
              <w:rPr>
                <w:rFonts w:ascii="Times New Roman" w:hAnsi="Times New Roman" w:cs="Times New Roman"/>
                <w:sz w:val="24"/>
                <w:szCs w:val="24"/>
              </w:rPr>
            </w:pPr>
            <w:r w:rsidRPr="00EA08B0">
              <w:rPr>
                <w:rFonts w:ascii="Times New Roman" w:hAnsi="Times New Roman" w:cs="Times New Roman"/>
                <w:sz w:val="24"/>
                <w:szCs w:val="24"/>
              </w:rPr>
              <w:t>92.4%</w:t>
            </w:r>
          </w:p>
        </w:tc>
        <w:tc>
          <w:tcPr>
            <w:tcW w:w="2338" w:type="dxa"/>
          </w:tcPr>
          <w:p w:rsidR="00783A77" w:rsidRPr="00EA08B0" w:rsidRDefault="00783A77" w:rsidP="00EA08B0">
            <w:pPr>
              <w:tabs>
                <w:tab w:val="left" w:pos="6825"/>
              </w:tabs>
              <w:spacing w:line="480" w:lineRule="auto"/>
              <w:ind w:firstLine="1440"/>
              <w:rPr>
                <w:rFonts w:ascii="Times New Roman" w:hAnsi="Times New Roman" w:cs="Times New Roman"/>
                <w:sz w:val="24"/>
                <w:szCs w:val="24"/>
              </w:rPr>
            </w:pPr>
            <w:r w:rsidRPr="00EA08B0">
              <w:rPr>
                <w:rFonts w:ascii="Times New Roman" w:hAnsi="Times New Roman" w:cs="Times New Roman"/>
                <w:sz w:val="24"/>
                <w:szCs w:val="24"/>
              </w:rPr>
              <w:t>Improved</w:t>
            </w:r>
          </w:p>
        </w:tc>
      </w:tr>
    </w:tbl>
    <w:p w:rsidR="00992B50" w:rsidRPr="00EA08B0" w:rsidRDefault="00992B50" w:rsidP="00EA08B0">
      <w:pPr>
        <w:tabs>
          <w:tab w:val="left" w:pos="6825"/>
        </w:tabs>
        <w:spacing w:line="480" w:lineRule="auto"/>
        <w:ind w:firstLine="1440"/>
        <w:rPr>
          <w:rFonts w:ascii="Times New Roman" w:hAnsi="Times New Roman" w:cs="Times New Roman"/>
          <w:sz w:val="24"/>
          <w:szCs w:val="24"/>
        </w:rPr>
      </w:pPr>
    </w:p>
    <w:p w:rsidR="00FE2AEE" w:rsidRPr="00EA08B0" w:rsidRDefault="00763327" w:rsidP="00EA08B0">
      <w:pPr>
        <w:tabs>
          <w:tab w:val="left" w:pos="6825"/>
        </w:tabs>
        <w:spacing w:line="480" w:lineRule="auto"/>
        <w:ind w:firstLine="1440"/>
        <w:rPr>
          <w:rFonts w:ascii="Times New Roman" w:hAnsi="Times New Roman" w:cs="Times New Roman"/>
          <w:sz w:val="24"/>
          <w:szCs w:val="24"/>
        </w:rPr>
      </w:pPr>
      <w:r w:rsidRPr="00EA08B0">
        <w:rPr>
          <w:rFonts w:ascii="Times New Roman" w:hAnsi="Times New Roman" w:cs="Times New Roman"/>
          <w:sz w:val="24"/>
          <w:szCs w:val="24"/>
        </w:rPr>
        <w:t xml:space="preserve">it is worth noting that there is noting that, to achieve patient centered health care the hospital also made use of pressure ulcers indicators to </w:t>
      </w:r>
      <w:r w:rsidR="005402F8" w:rsidRPr="00EA08B0">
        <w:rPr>
          <w:rFonts w:ascii="Times New Roman" w:hAnsi="Times New Roman" w:cs="Times New Roman"/>
          <w:sz w:val="24"/>
          <w:szCs w:val="24"/>
        </w:rPr>
        <w:t>assess</w:t>
      </w:r>
      <w:r w:rsidRPr="00EA08B0">
        <w:rPr>
          <w:rFonts w:ascii="Times New Roman" w:hAnsi="Times New Roman" w:cs="Times New Roman"/>
          <w:sz w:val="24"/>
          <w:szCs w:val="24"/>
        </w:rPr>
        <w:t xml:space="preserve"> its quality improvement. This is the percentage of complex continuing </w:t>
      </w:r>
      <w:r w:rsidR="003956EA" w:rsidRPr="00EA08B0">
        <w:rPr>
          <w:rFonts w:ascii="Times New Roman" w:hAnsi="Times New Roman" w:cs="Times New Roman"/>
          <w:sz w:val="24"/>
          <w:szCs w:val="24"/>
        </w:rPr>
        <w:t xml:space="preserve">care residents with a new pressure ulcer in the last three </w:t>
      </w:r>
      <w:r w:rsidR="003956EA" w:rsidRPr="00EA08B0">
        <w:rPr>
          <w:rFonts w:ascii="Times New Roman" w:hAnsi="Times New Roman" w:cs="Times New Roman"/>
          <w:sz w:val="24"/>
          <w:szCs w:val="24"/>
        </w:rPr>
        <w:lastRenderedPageBreak/>
        <w:t xml:space="preserve">months. Especially stage 2 or higher. This indicator was found </w:t>
      </w:r>
      <w:r w:rsidR="005402F8" w:rsidRPr="00EA08B0">
        <w:rPr>
          <w:rFonts w:ascii="Times New Roman" w:hAnsi="Times New Roman" w:cs="Times New Roman"/>
          <w:sz w:val="24"/>
          <w:szCs w:val="24"/>
        </w:rPr>
        <w:t>useful</w:t>
      </w:r>
      <w:r w:rsidR="003956EA" w:rsidRPr="00EA08B0">
        <w:rPr>
          <w:rFonts w:ascii="Times New Roman" w:hAnsi="Times New Roman" w:cs="Times New Roman"/>
          <w:sz w:val="24"/>
          <w:szCs w:val="24"/>
        </w:rPr>
        <w:t xml:space="preserve"> in this study since those at risk of developing pressure ulcers include the elderly and those who are critically ill. Also people with neurological impairments and those suffering conditions associated with immobility are at high risk of becoming victims. </w:t>
      </w:r>
      <w:r w:rsidR="00122DC2" w:rsidRPr="00EA08B0">
        <w:rPr>
          <w:rFonts w:ascii="Times New Roman" w:hAnsi="Times New Roman" w:cs="Times New Roman"/>
          <w:sz w:val="24"/>
          <w:szCs w:val="24"/>
        </w:rPr>
        <w:t>(</w:t>
      </w:r>
      <w:r w:rsidR="00122DC2" w:rsidRPr="00EA08B0">
        <w:rPr>
          <w:rFonts w:ascii="Times New Roman" w:hAnsi="Times New Roman" w:cs="Times New Roman"/>
          <w:color w:val="222222"/>
          <w:sz w:val="24"/>
          <w:szCs w:val="24"/>
          <w:shd w:val="clear" w:color="auto" w:fill="FFFFFF"/>
        </w:rPr>
        <w:t>Boyce, M. B</w:t>
      </w:r>
      <w:r w:rsidR="00122DC2" w:rsidRPr="00EA08B0">
        <w:rPr>
          <w:rFonts w:ascii="Times New Roman" w:hAnsi="Times New Roman" w:cs="Times New Roman"/>
          <w:color w:val="222222"/>
          <w:sz w:val="24"/>
          <w:szCs w:val="24"/>
          <w:shd w:val="clear" w:color="auto" w:fill="FFFFFF"/>
        </w:rPr>
        <w:t xml:space="preserve">, et al, </w:t>
      </w:r>
      <w:r w:rsidR="00122DC2" w:rsidRPr="00EA08B0">
        <w:rPr>
          <w:rFonts w:ascii="Times New Roman" w:hAnsi="Times New Roman" w:cs="Times New Roman"/>
          <w:color w:val="222222"/>
          <w:sz w:val="24"/>
          <w:szCs w:val="24"/>
          <w:shd w:val="clear" w:color="auto" w:fill="FFFFFF"/>
        </w:rPr>
        <w:t>2014).</w:t>
      </w:r>
      <w:r w:rsidR="00122DC2" w:rsidRPr="00EA08B0">
        <w:rPr>
          <w:rFonts w:ascii="Times New Roman" w:hAnsi="Times New Roman" w:cs="Times New Roman"/>
          <w:color w:val="222222"/>
          <w:sz w:val="24"/>
          <w:szCs w:val="24"/>
          <w:shd w:val="clear" w:color="auto" w:fill="FFFFFF"/>
        </w:rPr>
        <w:t xml:space="preserve"> </w:t>
      </w:r>
      <w:r w:rsidR="005402F8" w:rsidRPr="00EA08B0">
        <w:rPr>
          <w:rFonts w:ascii="Times New Roman" w:hAnsi="Times New Roman" w:cs="Times New Roman"/>
          <w:color w:val="222222"/>
          <w:sz w:val="24"/>
          <w:szCs w:val="24"/>
          <w:shd w:val="clear" w:color="auto" w:fill="FFFFFF"/>
        </w:rPr>
        <w:t>Argues</w:t>
      </w:r>
      <w:r w:rsidR="00122DC2" w:rsidRPr="00EA08B0">
        <w:rPr>
          <w:rFonts w:ascii="Times New Roman" w:hAnsi="Times New Roman" w:cs="Times New Roman"/>
          <w:color w:val="222222"/>
          <w:sz w:val="24"/>
          <w:szCs w:val="24"/>
          <w:shd w:val="clear" w:color="auto" w:fill="FFFFFF"/>
        </w:rPr>
        <w:t xml:space="preserve"> that</w:t>
      </w:r>
      <w:r w:rsidR="00122DC2" w:rsidRPr="00EA08B0">
        <w:rPr>
          <w:rFonts w:ascii="Times New Roman" w:hAnsi="Times New Roman" w:cs="Times New Roman"/>
          <w:sz w:val="24"/>
          <w:szCs w:val="24"/>
        </w:rPr>
        <w:t xml:space="preserve"> t</w:t>
      </w:r>
      <w:r w:rsidR="003956EA" w:rsidRPr="00EA08B0">
        <w:rPr>
          <w:rFonts w:ascii="Times New Roman" w:hAnsi="Times New Roman" w:cs="Times New Roman"/>
          <w:sz w:val="24"/>
          <w:szCs w:val="24"/>
        </w:rPr>
        <w:t xml:space="preserve">his condition causes considerable harm to </w:t>
      </w:r>
      <w:r w:rsidR="00971A56" w:rsidRPr="00EA08B0">
        <w:rPr>
          <w:rFonts w:ascii="Times New Roman" w:hAnsi="Times New Roman" w:cs="Times New Roman"/>
          <w:sz w:val="24"/>
          <w:szCs w:val="24"/>
        </w:rPr>
        <w:t>patients, at</w:t>
      </w:r>
      <w:r w:rsidR="003956EA" w:rsidRPr="00EA08B0">
        <w:rPr>
          <w:rFonts w:ascii="Times New Roman" w:hAnsi="Times New Roman" w:cs="Times New Roman"/>
          <w:sz w:val="24"/>
          <w:szCs w:val="24"/>
        </w:rPr>
        <w:t xml:space="preserve"> times causing pain and the development </w:t>
      </w:r>
      <w:r w:rsidR="00971A56" w:rsidRPr="00EA08B0">
        <w:rPr>
          <w:rFonts w:ascii="Times New Roman" w:hAnsi="Times New Roman" w:cs="Times New Roman"/>
          <w:sz w:val="24"/>
          <w:szCs w:val="24"/>
        </w:rPr>
        <w:t>of other</w:t>
      </w:r>
      <w:r w:rsidR="003956EA" w:rsidRPr="00EA08B0">
        <w:rPr>
          <w:rFonts w:ascii="Times New Roman" w:hAnsi="Times New Roman" w:cs="Times New Roman"/>
          <w:sz w:val="24"/>
          <w:szCs w:val="24"/>
        </w:rPr>
        <w:t xml:space="preserve"> serious infections. The worst part of this condition is that it causes sepsis along with mortality. </w:t>
      </w:r>
      <w:r w:rsidR="00971A56" w:rsidRPr="00EA08B0">
        <w:rPr>
          <w:rFonts w:ascii="Times New Roman" w:hAnsi="Times New Roman" w:cs="Times New Roman"/>
          <w:sz w:val="24"/>
          <w:szCs w:val="24"/>
        </w:rPr>
        <w:t xml:space="preserve">It is regrettable that in the previous year the hospital did not make pressure ulcers as a priority. In the current year the hospital has embarked on incorporating evidence based </w:t>
      </w:r>
      <w:r w:rsidR="00FE2AEE" w:rsidRPr="00EA08B0">
        <w:rPr>
          <w:rFonts w:ascii="Times New Roman" w:hAnsi="Times New Roman" w:cs="Times New Roman"/>
          <w:sz w:val="24"/>
          <w:szCs w:val="24"/>
        </w:rPr>
        <w:t xml:space="preserve">best practices. Also to ensure quality improvement the hospital is embarking on enhancing organizational culture and building an effective teamwork. The hospital has immensely invested in education, for instance education dealing with wound care among staff during web </w:t>
      </w:r>
      <w:r w:rsidR="005402F8" w:rsidRPr="00EA08B0">
        <w:rPr>
          <w:rFonts w:ascii="Times New Roman" w:hAnsi="Times New Roman" w:cs="Times New Roman"/>
          <w:sz w:val="24"/>
          <w:szCs w:val="24"/>
        </w:rPr>
        <w:t>seminars</w:t>
      </w:r>
      <w:r w:rsidR="00FE2AEE" w:rsidRPr="00EA08B0">
        <w:rPr>
          <w:rFonts w:ascii="Times New Roman" w:hAnsi="Times New Roman" w:cs="Times New Roman"/>
          <w:sz w:val="24"/>
          <w:szCs w:val="24"/>
        </w:rPr>
        <w:t xml:space="preserve"> has yielded fruit since the prevalence rate of ulcers pressure has dropped in the current year from a baseline </w:t>
      </w:r>
      <w:r w:rsidR="005402F8" w:rsidRPr="00EA08B0">
        <w:rPr>
          <w:rFonts w:ascii="Times New Roman" w:hAnsi="Times New Roman" w:cs="Times New Roman"/>
          <w:sz w:val="24"/>
          <w:szCs w:val="24"/>
        </w:rPr>
        <w:t>of 1.9% to</w:t>
      </w:r>
      <w:r w:rsidR="00FE2AEE" w:rsidRPr="00EA08B0">
        <w:rPr>
          <w:rFonts w:ascii="Times New Roman" w:hAnsi="Times New Roman" w:cs="Times New Roman"/>
          <w:sz w:val="24"/>
          <w:szCs w:val="24"/>
        </w:rPr>
        <w:t xml:space="preserve"> 0.5</w:t>
      </w:r>
      <w:r w:rsidR="005402F8" w:rsidRPr="00EA08B0">
        <w:rPr>
          <w:rFonts w:ascii="Times New Roman" w:hAnsi="Times New Roman" w:cs="Times New Roman"/>
          <w:sz w:val="24"/>
          <w:szCs w:val="24"/>
        </w:rPr>
        <w:t>%.</w:t>
      </w:r>
      <w:r w:rsidR="00761022" w:rsidRPr="00EA08B0">
        <w:rPr>
          <w:rFonts w:ascii="Times New Roman" w:hAnsi="Times New Roman" w:cs="Times New Roman"/>
          <w:sz w:val="24"/>
          <w:szCs w:val="24"/>
        </w:rPr>
        <w:tab/>
      </w:r>
    </w:p>
    <w:p w:rsidR="009D5215" w:rsidRPr="00EA08B0" w:rsidRDefault="009D5215" w:rsidP="00EA08B0">
      <w:pPr>
        <w:tabs>
          <w:tab w:val="left" w:pos="6825"/>
        </w:tabs>
        <w:spacing w:line="480" w:lineRule="auto"/>
        <w:ind w:firstLine="1440"/>
        <w:rPr>
          <w:rFonts w:ascii="Times New Roman" w:hAnsi="Times New Roman" w:cs="Times New Roman"/>
          <w:sz w:val="24"/>
          <w:szCs w:val="24"/>
        </w:rPr>
      </w:pPr>
      <w:r w:rsidRPr="00EA08B0">
        <w:rPr>
          <w:rFonts w:ascii="Times New Roman" w:hAnsi="Times New Roman" w:cs="Times New Roman"/>
          <w:sz w:val="24"/>
          <w:szCs w:val="24"/>
        </w:rPr>
        <w:t>RECOMMENDATIONS TO IMPROVE QUALITY OUTCOMES.</w:t>
      </w:r>
    </w:p>
    <w:p w:rsidR="005279AF" w:rsidRDefault="00122DC2" w:rsidP="005279AF">
      <w:pPr>
        <w:tabs>
          <w:tab w:val="left" w:pos="6825"/>
        </w:tabs>
        <w:spacing w:line="480" w:lineRule="auto"/>
        <w:ind w:firstLine="1440"/>
        <w:rPr>
          <w:rFonts w:ascii="Times New Roman" w:hAnsi="Times New Roman" w:cs="Times New Roman"/>
          <w:sz w:val="24"/>
          <w:szCs w:val="24"/>
        </w:rPr>
      </w:pPr>
      <w:r w:rsidRPr="00EA08B0">
        <w:rPr>
          <w:rFonts w:ascii="Times New Roman" w:hAnsi="Times New Roman" w:cs="Times New Roman"/>
          <w:sz w:val="24"/>
          <w:szCs w:val="24"/>
        </w:rPr>
        <w:t>(Gleeson, H. et al, 2016). Posits that</w:t>
      </w:r>
      <w:r w:rsidR="005402F8" w:rsidRPr="00EA08B0">
        <w:rPr>
          <w:rFonts w:ascii="Times New Roman" w:hAnsi="Times New Roman" w:cs="Times New Roman"/>
          <w:sz w:val="24"/>
          <w:szCs w:val="24"/>
        </w:rPr>
        <w:t xml:space="preserve"> t</w:t>
      </w:r>
      <w:r w:rsidR="009D5215" w:rsidRPr="00EA08B0">
        <w:rPr>
          <w:rFonts w:ascii="Times New Roman" w:hAnsi="Times New Roman" w:cs="Times New Roman"/>
          <w:sz w:val="24"/>
          <w:szCs w:val="24"/>
        </w:rPr>
        <w:t xml:space="preserve">here is </w:t>
      </w:r>
      <w:r w:rsidRPr="00EA08B0">
        <w:rPr>
          <w:rFonts w:ascii="Times New Roman" w:hAnsi="Times New Roman" w:cs="Times New Roman"/>
          <w:sz w:val="24"/>
          <w:szCs w:val="24"/>
        </w:rPr>
        <w:t xml:space="preserve">need for </w:t>
      </w:r>
      <w:r w:rsidR="009D5215" w:rsidRPr="00EA08B0">
        <w:rPr>
          <w:rFonts w:ascii="Times New Roman" w:hAnsi="Times New Roman" w:cs="Times New Roman"/>
          <w:sz w:val="24"/>
          <w:szCs w:val="24"/>
        </w:rPr>
        <w:t>hospital</w:t>
      </w:r>
      <w:r w:rsidRPr="00EA08B0">
        <w:rPr>
          <w:rFonts w:ascii="Times New Roman" w:hAnsi="Times New Roman" w:cs="Times New Roman"/>
          <w:sz w:val="24"/>
          <w:szCs w:val="24"/>
        </w:rPr>
        <w:t>s</w:t>
      </w:r>
      <w:r w:rsidR="009D5215" w:rsidRPr="00EA08B0">
        <w:rPr>
          <w:rFonts w:ascii="Times New Roman" w:hAnsi="Times New Roman" w:cs="Times New Roman"/>
          <w:sz w:val="24"/>
          <w:szCs w:val="24"/>
        </w:rPr>
        <w:t xml:space="preserve"> to incorporate new indicators to help scale up the quality improvement initiative. For instance the hospital ought to introduce ventilator </w:t>
      </w:r>
      <w:r w:rsidR="005402F8" w:rsidRPr="00EA08B0">
        <w:rPr>
          <w:rFonts w:ascii="Times New Roman" w:hAnsi="Times New Roman" w:cs="Times New Roman"/>
          <w:sz w:val="24"/>
          <w:szCs w:val="24"/>
        </w:rPr>
        <w:t>associated pneumonia</w:t>
      </w:r>
      <w:r w:rsidR="009D5215" w:rsidRPr="00EA08B0">
        <w:rPr>
          <w:rFonts w:ascii="Times New Roman" w:hAnsi="Times New Roman" w:cs="Times New Roman"/>
          <w:sz w:val="24"/>
          <w:szCs w:val="24"/>
        </w:rPr>
        <w:t xml:space="preserve"> as one of the indicators. This is defined as the cumulative number of newly diagnosed ventilator associated pneumonia cases in the ICU  after a minimum of 48 </w:t>
      </w:r>
      <w:r w:rsidR="005402F8" w:rsidRPr="00EA08B0">
        <w:rPr>
          <w:rFonts w:ascii="Times New Roman" w:hAnsi="Times New Roman" w:cs="Times New Roman"/>
          <w:sz w:val="24"/>
          <w:szCs w:val="24"/>
        </w:rPr>
        <w:t>hours of</w:t>
      </w:r>
      <w:r w:rsidR="009D5215" w:rsidRPr="00EA08B0">
        <w:rPr>
          <w:rFonts w:ascii="Times New Roman" w:hAnsi="Times New Roman" w:cs="Times New Roman"/>
          <w:sz w:val="24"/>
          <w:szCs w:val="24"/>
        </w:rPr>
        <w:t xml:space="preserve"> mechanical ventilation, divided by the number of ventilator days in that reporting period </w:t>
      </w:r>
      <w:r w:rsidR="00E80241" w:rsidRPr="00EA08B0">
        <w:rPr>
          <w:rFonts w:ascii="Times New Roman" w:hAnsi="Times New Roman" w:cs="Times New Roman"/>
          <w:sz w:val="24"/>
          <w:szCs w:val="24"/>
        </w:rPr>
        <w:t xml:space="preserve">then multiplied by 1000 consistent with publicly reportable patient safety data. </w:t>
      </w:r>
      <w:r w:rsidRPr="00EA08B0">
        <w:rPr>
          <w:rFonts w:ascii="Times New Roman" w:hAnsi="Times New Roman" w:cs="Times New Roman"/>
          <w:sz w:val="24"/>
          <w:szCs w:val="24"/>
        </w:rPr>
        <w:t>(Abdallah, A. 2014) argues that the</w:t>
      </w:r>
      <w:r w:rsidR="00E80241" w:rsidRPr="00EA08B0">
        <w:rPr>
          <w:rFonts w:ascii="Times New Roman" w:hAnsi="Times New Roman" w:cs="Times New Roman"/>
          <w:sz w:val="24"/>
          <w:szCs w:val="24"/>
        </w:rPr>
        <w:t xml:space="preserve"> indicator is </w:t>
      </w:r>
      <w:r w:rsidR="005402F8" w:rsidRPr="00EA08B0">
        <w:rPr>
          <w:rFonts w:ascii="Times New Roman" w:hAnsi="Times New Roman" w:cs="Times New Roman"/>
          <w:sz w:val="24"/>
          <w:szCs w:val="24"/>
        </w:rPr>
        <w:t>essential</w:t>
      </w:r>
      <w:r w:rsidR="00E80241" w:rsidRPr="00EA08B0">
        <w:rPr>
          <w:rFonts w:ascii="Times New Roman" w:hAnsi="Times New Roman" w:cs="Times New Roman"/>
          <w:sz w:val="24"/>
          <w:szCs w:val="24"/>
        </w:rPr>
        <w:t xml:space="preserve"> to be measured since with critically ill patients VAP tends to raise the risk of mortality and art minimum raises ventilator time and cost of care. </w:t>
      </w:r>
    </w:p>
    <w:p w:rsidR="007754C3" w:rsidRPr="005402F8" w:rsidRDefault="007754C3" w:rsidP="005279AF">
      <w:pPr>
        <w:tabs>
          <w:tab w:val="left" w:pos="6825"/>
        </w:tabs>
        <w:spacing w:line="480" w:lineRule="auto"/>
        <w:ind w:firstLine="1440"/>
        <w:jc w:val="center"/>
        <w:rPr>
          <w:rFonts w:ascii="Times New Roman" w:hAnsi="Times New Roman" w:cs="Times New Roman"/>
          <w:sz w:val="24"/>
          <w:szCs w:val="24"/>
        </w:rPr>
      </w:pPr>
      <w:bookmarkStart w:id="0" w:name="_GoBack"/>
      <w:bookmarkEnd w:id="0"/>
      <w:r w:rsidRPr="005402F8">
        <w:rPr>
          <w:rFonts w:ascii="Times New Roman" w:hAnsi="Times New Roman" w:cs="Times New Roman"/>
          <w:sz w:val="24"/>
          <w:szCs w:val="24"/>
        </w:rPr>
        <w:lastRenderedPageBreak/>
        <w:t>REFERENCES</w:t>
      </w:r>
    </w:p>
    <w:p w:rsidR="005279AF" w:rsidRPr="005402F8" w:rsidRDefault="005279AF" w:rsidP="005402F8">
      <w:pPr>
        <w:tabs>
          <w:tab w:val="left" w:pos="6825"/>
        </w:tabs>
        <w:spacing w:line="480" w:lineRule="auto"/>
        <w:rPr>
          <w:rFonts w:ascii="Times New Roman" w:hAnsi="Times New Roman" w:cs="Times New Roman"/>
          <w:sz w:val="24"/>
          <w:szCs w:val="24"/>
        </w:rPr>
      </w:pPr>
      <w:r w:rsidRPr="005402F8">
        <w:rPr>
          <w:rFonts w:ascii="Times New Roman" w:hAnsi="Times New Roman" w:cs="Times New Roman"/>
          <w:color w:val="222222"/>
          <w:sz w:val="24"/>
          <w:szCs w:val="24"/>
          <w:shd w:val="clear" w:color="auto" w:fill="FFFFFF"/>
        </w:rPr>
        <w:t>Abdallah, A. (2014). Implementing quality initiatives in healthcare organizations: drivers and challenges. </w:t>
      </w:r>
      <w:r w:rsidRPr="005402F8">
        <w:rPr>
          <w:rFonts w:ascii="Times New Roman" w:hAnsi="Times New Roman" w:cs="Times New Roman"/>
          <w:i/>
          <w:iCs/>
          <w:color w:val="222222"/>
          <w:sz w:val="24"/>
          <w:szCs w:val="24"/>
          <w:shd w:val="clear" w:color="auto" w:fill="FFFFFF"/>
        </w:rPr>
        <w:t>International journal of health care quality assurance</w:t>
      </w:r>
      <w:r w:rsidRPr="005402F8">
        <w:rPr>
          <w:rFonts w:ascii="Times New Roman" w:hAnsi="Times New Roman" w:cs="Times New Roman"/>
          <w:color w:val="222222"/>
          <w:sz w:val="24"/>
          <w:szCs w:val="24"/>
          <w:shd w:val="clear" w:color="auto" w:fill="FFFFFF"/>
        </w:rPr>
        <w:t>, </w:t>
      </w:r>
      <w:r w:rsidRPr="005402F8">
        <w:rPr>
          <w:rFonts w:ascii="Times New Roman" w:hAnsi="Times New Roman" w:cs="Times New Roman"/>
          <w:i/>
          <w:iCs/>
          <w:color w:val="222222"/>
          <w:sz w:val="24"/>
          <w:szCs w:val="24"/>
          <w:shd w:val="clear" w:color="auto" w:fill="FFFFFF"/>
        </w:rPr>
        <w:t>27</w:t>
      </w:r>
      <w:r w:rsidRPr="005402F8">
        <w:rPr>
          <w:rFonts w:ascii="Times New Roman" w:hAnsi="Times New Roman" w:cs="Times New Roman"/>
          <w:color w:val="222222"/>
          <w:sz w:val="24"/>
          <w:szCs w:val="24"/>
          <w:shd w:val="clear" w:color="auto" w:fill="FFFFFF"/>
        </w:rPr>
        <w:t>(3), 166-181.</w:t>
      </w:r>
    </w:p>
    <w:p w:rsidR="005279AF" w:rsidRPr="005402F8" w:rsidRDefault="005279AF" w:rsidP="005402F8">
      <w:pPr>
        <w:tabs>
          <w:tab w:val="left" w:pos="6825"/>
        </w:tabs>
        <w:spacing w:line="480" w:lineRule="auto"/>
        <w:rPr>
          <w:rFonts w:ascii="Times New Roman" w:hAnsi="Times New Roman" w:cs="Times New Roman"/>
          <w:color w:val="222222"/>
          <w:sz w:val="24"/>
          <w:szCs w:val="24"/>
          <w:shd w:val="clear" w:color="auto" w:fill="FFFFFF"/>
        </w:rPr>
      </w:pPr>
      <w:r w:rsidRPr="005402F8">
        <w:rPr>
          <w:rFonts w:ascii="Times New Roman" w:hAnsi="Times New Roman" w:cs="Times New Roman"/>
          <w:color w:val="222222"/>
          <w:sz w:val="24"/>
          <w:szCs w:val="24"/>
          <w:shd w:val="clear" w:color="auto" w:fill="FFFFFF"/>
        </w:rPr>
        <w:t>Boyce, M. B., Browne, J. P., &amp; Greenhalgh, J. (2014). The experiences of professionals with using information from patient-reported outcome measures to improve the quality of healthcare: a systematic review of qualitative research. </w:t>
      </w:r>
      <w:r w:rsidRPr="005402F8">
        <w:rPr>
          <w:rFonts w:ascii="Times New Roman" w:hAnsi="Times New Roman" w:cs="Times New Roman"/>
          <w:i/>
          <w:iCs/>
          <w:color w:val="222222"/>
          <w:sz w:val="24"/>
          <w:szCs w:val="24"/>
          <w:shd w:val="clear" w:color="auto" w:fill="FFFFFF"/>
        </w:rPr>
        <w:t>BMJ Qual saf</w:t>
      </w:r>
      <w:r w:rsidRPr="005402F8">
        <w:rPr>
          <w:rFonts w:ascii="Times New Roman" w:hAnsi="Times New Roman" w:cs="Times New Roman"/>
          <w:color w:val="222222"/>
          <w:sz w:val="24"/>
          <w:szCs w:val="24"/>
          <w:shd w:val="clear" w:color="auto" w:fill="FFFFFF"/>
        </w:rPr>
        <w:t>, </w:t>
      </w:r>
      <w:r w:rsidRPr="005402F8">
        <w:rPr>
          <w:rFonts w:ascii="Times New Roman" w:hAnsi="Times New Roman" w:cs="Times New Roman"/>
          <w:i/>
          <w:iCs/>
          <w:color w:val="222222"/>
          <w:sz w:val="24"/>
          <w:szCs w:val="24"/>
          <w:shd w:val="clear" w:color="auto" w:fill="FFFFFF"/>
        </w:rPr>
        <w:t>23</w:t>
      </w:r>
      <w:r w:rsidRPr="005402F8">
        <w:rPr>
          <w:rFonts w:ascii="Times New Roman" w:hAnsi="Times New Roman" w:cs="Times New Roman"/>
          <w:color w:val="222222"/>
          <w:sz w:val="24"/>
          <w:szCs w:val="24"/>
          <w:shd w:val="clear" w:color="auto" w:fill="FFFFFF"/>
        </w:rPr>
        <w:t>(6), 508-518.</w:t>
      </w:r>
    </w:p>
    <w:p w:rsidR="005279AF" w:rsidRPr="005402F8" w:rsidRDefault="005279AF" w:rsidP="005402F8">
      <w:pPr>
        <w:tabs>
          <w:tab w:val="left" w:pos="6825"/>
        </w:tabs>
        <w:spacing w:line="480" w:lineRule="auto"/>
        <w:rPr>
          <w:rFonts w:ascii="Times New Roman" w:hAnsi="Times New Roman" w:cs="Times New Roman"/>
          <w:color w:val="222222"/>
          <w:sz w:val="24"/>
          <w:szCs w:val="24"/>
          <w:shd w:val="clear" w:color="auto" w:fill="FFFFFF"/>
        </w:rPr>
      </w:pPr>
      <w:r w:rsidRPr="005402F8">
        <w:rPr>
          <w:rFonts w:ascii="Times New Roman" w:hAnsi="Times New Roman" w:cs="Times New Roman"/>
          <w:color w:val="222222"/>
          <w:sz w:val="24"/>
          <w:szCs w:val="24"/>
          <w:shd w:val="clear" w:color="auto" w:fill="FFFFFF"/>
        </w:rPr>
        <w:t>Gleeson, H., Calderon, A., Swami, V., Deighton, J., Wolpert, M., &amp; Edbrooke-Childs, J. (2016). Systematic review of approaches to using patient experience data for quality improvement in healthcare settings. </w:t>
      </w:r>
      <w:r w:rsidRPr="005402F8">
        <w:rPr>
          <w:rFonts w:ascii="Times New Roman" w:hAnsi="Times New Roman" w:cs="Times New Roman"/>
          <w:i/>
          <w:iCs/>
          <w:color w:val="222222"/>
          <w:sz w:val="24"/>
          <w:szCs w:val="24"/>
          <w:shd w:val="clear" w:color="auto" w:fill="FFFFFF"/>
        </w:rPr>
        <w:t>BMJ open</w:t>
      </w:r>
      <w:r w:rsidRPr="005402F8">
        <w:rPr>
          <w:rFonts w:ascii="Times New Roman" w:hAnsi="Times New Roman" w:cs="Times New Roman"/>
          <w:color w:val="222222"/>
          <w:sz w:val="24"/>
          <w:szCs w:val="24"/>
          <w:shd w:val="clear" w:color="auto" w:fill="FFFFFF"/>
        </w:rPr>
        <w:t>, </w:t>
      </w:r>
      <w:r w:rsidRPr="005402F8">
        <w:rPr>
          <w:rFonts w:ascii="Times New Roman" w:hAnsi="Times New Roman" w:cs="Times New Roman"/>
          <w:i/>
          <w:iCs/>
          <w:color w:val="222222"/>
          <w:sz w:val="24"/>
          <w:szCs w:val="24"/>
          <w:shd w:val="clear" w:color="auto" w:fill="FFFFFF"/>
        </w:rPr>
        <w:t>6</w:t>
      </w:r>
      <w:r w:rsidRPr="005402F8">
        <w:rPr>
          <w:rFonts w:ascii="Times New Roman" w:hAnsi="Times New Roman" w:cs="Times New Roman"/>
          <w:color w:val="222222"/>
          <w:sz w:val="24"/>
          <w:szCs w:val="24"/>
          <w:shd w:val="clear" w:color="auto" w:fill="FFFFFF"/>
        </w:rPr>
        <w:t>(8), e011907.</w:t>
      </w:r>
    </w:p>
    <w:p w:rsidR="005279AF" w:rsidRPr="005402F8" w:rsidRDefault="005279AF" w:rsidP="005402F8">
      <w:pPr>
        <w:tabs>
          <w:tab w:val="left" w:pos="6825"/>
        </w:tabs>
        <w:spacing w:line="480" w:lineRule="auto"/>
        <w:rPr>
          <w:rFonts w:ascii="Times New Roman" w:hAnsi="Times New Roman" w:cs="Times New Roman"/>
          <w:color w:val="222222"/>
          <w:sz w:val="24"/>
          <w:szCs w:val="24"/>
          <w:shd w:val="clear" w:color="auto" w:fill="FFFFFF"/>
        </w:rPr>
      </w:pPr>
      <w:r w:rsidRPr="005402F8">
        <w:rPr>
          <w:rFonts w:ascii="Times New Roman" w:hAnsi="Times New Roman" w:cs="Times New Roman"/>
          <w:color w:val="222222"/>
          <w:sz w:val="24"/>
          <w:szCs w:val="24"/>
          <w:shd w:val="clear" w:color="auto" w:fill="FFFFFF"/>
        </w:rPr>
        <w:t>Kash, B. A., Spaulding, A., Johnson, C. E., &amp; Gamm, L. (2014). Success factors for strategic change initiatives: A qualitative study of healthcare administrators' perspectives. </w:t>
      </w:r>
      <w:r w:rsidRPr="005402F8">
        <w:rPr>
          <w:rFonts w:ascii="Times New Roman" w:hAnsi="Times New Roman" w:cs="Times New Roman"/>
          <w:i/>
          <w:iCs/>
          <w:color w:val="222222"/>
          <w:sz w:val="24"/>
          <w:szCs w:val="24"/>
          <w:shd w:val="clear" w:color="auto" w:fill="FFFFFF"/>
        </w:rPr>
        <w:t>Journal of Healthcare Management</w:t>
      </w:r>
      <w:r w:rsidRPr="005402F8">
        <w:rPr>
          <w:rFonts w:ascii="Times New Roman" w:hAnsi="Times New Roman" w:cs="Times New Roman"/>
          <w:color w:val="222222"/>
          <w:sz w:val="24"/>
          <w:szCs w:val="24"/>
          <w:shd w:val="clear" w:color="auto" w:fill="FFFFFF"/>
        </w:rPr>
        <w:t>, </w:t>
      </w:r>
      <w:r w:rsidRPr="005402F8">
        <w:rPr>
          <w:rFonts w:ascii="Times New Roman" w:hAnsi="Times New Roman" w:cs="Times New Roman"/>
          <w:i/>
          <w:iCs/>
          <w:color w:val="222222"/>
          <w:sz w:val="24"/>
          <w:szCs w:val="24"/>
          <w:shd w:val="clear" w:color="auto" w:fill="FFFFFF"/>
        </w:rPr>
        <w:t>59</w:t>
      </w:r>
      <w:r w:rsidRPr="005402F8">
        <w:rPr>
          <w:rFonts w:ascii="Times New Roman" w:hAnsi="Times New Roman" w:cs="Times New Roman"/>
          <w:color w:val="222222"/>
          <w:sz w:val="24"/>
          <w:szCs w:val="24"/>
          <w:shd w:val="clear" w:color="auto" w:fill="FFFFFF"/>
        </w:rPr>
        <w:t>(1), 65-81.</w:t>
      </w:r>
    </w:p>
    <w:p w:rsidR="005279AF" w:rsidRPr="005402F8" w:rsidRDefault="005279AF" w:rsidP="005402F8">
      <w:pPr>
        <w:tabs>
          <w:tab w:val="left" w:pos="6825"/>
        </w:tabs>
        <w:spacing w:line="480" w:lineRule="auto"/>
        <w:rPr>
          <w:rFonts w:ascii="Times New Roman" w:hAnsi="Times New Roman" w:cs="Times New Roman"/>
          <w:color w:val="222222"/>
          <w:sz w:val="24"/>
          <w:szCs w:val="24"/>
          <w:shd w:val="clear" w:color="auto" w:fill="FFFFFF"/>
        </w:rPr>
      </w:pPr>
      <w:r w:rsidRPr="005402F8">
        <w:rPr>
          <w:rFonts w:ascii="Times New Roman" w:hAnsi="Times New Roman" w:cs="Times New Roman"/>
          <w:color w:val="222222"/>
          <w:sz w:val="24"/>
          <w:szCs w:val="24"/>
          <w:shd w:val="clear" w:color="auto" w:fill="FFFFFF"/>
        </w:rPr>
        <w:t>Ogrinc, G., Davies, L., Goodman, D., Batalden, P., Davidoff, F., &amp; Stevens, D. (201</w:t>
      </w:r>
      <w:r>
        <w:rPr>
          <w:rFonts w:ascii="Times New Roman" w:hAnsi="Times New Roman" w:cs="Times New Roman"/>
          <w:color w:val="222222"/>
          <w:sz w:val="24"/>
          <w:szCs w:val="24"/>
          <w:shd w:val="clear" w:color="auto" w:fill="FFFFFF"/>
        </w:rPr>
        <w:t>5). SQUIRE 2.0 (Standards for Qu</w:t>
      </w:r>
      <w:r w:rsidRPr="005402F8">
        <w:rPr>
          <w:rFonts w:ascii="Times New Roman" w:hAnsi="Times New Roman" w:cs="Times New Roman"/>
          <w:color w:val="222222"/>
          <w:sz w:val="24"/>
          <w:szCs w:val="24"/>
          <w:shd w:val="clear" w:color="auto" w:fill="FFFFFF"/>
        </w:rPr>
        <w:t>ality Improvement Reporting Excellence): revised publication guidelines from a detailed consensus process. </w:t>
      </w:r>
      <w:r w:rsidRPr="005402F8">
        <w:rPr>
          <w:rFonts w:ascii="Times New Roman" w:hAnsi="Times New Roman" w:cs="Times New Roman"/>
          <w:i/>
          <w:iCs/>
          <w:color w:val="222222"/>
          <w:sz w:val="24"/>
          <w:szCs w:val="24"/>
          <w:shd w:val="clear" w:color="auto" w:fill="FFFFFF"/>
        </w:rPr>
        <w:t>The Journal of Continuing Education in Nursing</w:t>
      </w:r>
      <w:r w:rsidRPr="005402F8">
        <w:rPr>
          <w:rFonts w:ascii="Times New Roman" w:hAnsi="Times New Roman" w:cs="Times New Roman"/>
          <w:color w:val="222222"/>
          <w:sz w:val="24"/>
          <w:szCs w:val="24"/>
          <w:shd w:val="clear" w:color="auto" w:fill="FFFFFF"/>
        </w:rPr>
        <w:t>, </w:t>
      </w:r>
      <w:r w:rsidRPr="005402F8">
        <w:rPr>
          <w:rFonts w:ascii="Times New Roman" w:hAnsi="Times New Roman" w:cs="Times New Roman"/>
          <w:i/>
          <w:iCs/>
          <w:color w:val="222222"/>
          <w:sz w:val="24"/>
          <w:szCs w:val="24"/>
          <w:shd w:val="clear" w:color="auto" w:fill="FFFFFF"/>
        </w:rPr>
        <w:t>46</w:t>
      </w:r>
      <w:r w:rsidRPr="005402F8">
        <w:rPr>
          <w:rFonts w:ascii="Times New Roman" w:hAnsi="Times New Roman" w:cs="Times New Roman"/>
          <w:color w:val="222222"/>
          <w:sz w:val="24"/>
          <w:szCs w:val="24"/>
          <w:shd w:val="clear" w:color="auto" w:fill="FFFFFF"/>
        </w:rPr>
        <w:t>(11), 501-507.</w:t>
      </w:r>
    </w:p>
    <w:p w:rsidR="005279AF" w:rsidRPr="005402F8" w:rsidRDefault="005279AF" w:rsidP="005402F8">
      <w:pPr>
        <w:tabs>
          <w:tab w:val="left" w:pos="6825"/>
        </w:tabs>
        <w:spacing w:line="480" w:lineRule="auto"/>
        <w:rPr>
          <w:rFonts w:ascii="Times New Roman" w:hAnsi="Times New Roman" w:cs="Times New Roman"/>
          <w:color w:val="222222"/>
          <w:sz w:val="24"/>
          <w:szCs w:val="24"/>
          <w:shd w:val="clear" w:color="auto" w:fill="FFFFFF"/>
        </w:rPr>
      </w:pPr>
      <w:r w:rsidRPr="005402F8">
        <w:rPr>
          <w:rFonts w:ascii="Times New Roman" w:hAnsi="Times New Roman" w:cs="Times New Roman"/>
          <w:color w:val="222222"/>
          <w:sz w:val="24"/>
          <w:szCs w:val="24"/>
          <w:shd w:val="clear" w:color="auto" w:fill="FFFFFF"/>
        </w:rPr>
        <w:t>Renedo, A., Marston, C. A., Spyridonidis, D., &amp; Barlow, J. (2015). Patient and Public Involvement in Healthcare Quality Improvement: How organizations can help patients and professionals to collaborate. </w:t>
      </w:r>
      <w:r w:rsidRPr="005402F8">
        <w:rPr>
          <w:rFonts w:ascii="Times New Roman" w:hAnsi="Times New Roman" w:cs="Times New Roman"/>
          <w:i/>
          <w:iCs/>
          <w:color w:val="222222"/>
          <w:sz w:val="24"/>
          <w:szCs w:val="24"/>
          <w:shd w:val="clear" w:color="auto" w:fill="FFFFFF"/>
        </w:rPr>
        <w:t>Public Management Review</w:t>
      </w:r>
      <w:r w:rsidRPr="005402F8">
        <w:rPr>
          <w:rFonts w:ascii="Times New Roman" w:hAnsi="Times New Roman" w:cs="Times New Roman"/>
          <w:color w:val="222222"/>
          <w:sz w:val="24"/>
          <w:szCs w:val="24"/>
          <w:shd w:val="clear" w:color="auto" w:fill="FFFFFF"/>
        </w:rPr>
        <w:t>, </w:t>
      </w:r>
      <w:r w:rsidRPr="005402F8">
        <w:rPr>
          <w:rFonts w:ascii="Times New Roman" w:hAnsi="Times New Roman" w:cs="Times New Roman"/>
          <w:i/>
          <w:iCs/>
          <w:color w:val="222222"/>
          <w:sz w:val="24"/>
          <w:szCs w:val="24"/>
          <w:shd w:val="clear" w:color="auto" w:fill="FFFFFF"/>
        </w:rPr>
        <w:t>17</w:t>
      </w:r>
      <w:r w:rsidRPr="005402F8">
        <w:rPr>
          <w:rFonts w:ascii="Times New Roman" w:hAnsi="Times New Roman" w:cs="Times New Roman"/>
          <w:color w:val="222222"/>
          <w:sz w:val="24"/>
          <w:szCs w:val="24"/>
          <w:shd w:val="clear" w:color="auto" w:fill="FFFFFF"/>
        </w:rPr>
        <w:t>(1), 17-34.</w:t>
      </w:r>
    </w:p>
    <w:p w:rsidR="005279AF" w:rsidRPr="005402F8" w:rsidRDefault="005279AF" w:rsidP="005402F8">
      <w:pPr>
        <w:tabs>
          <w:tab w:val="left" w:pos="6825"/>
        </w:tabs>
        <w:spacing w:line="480" w:lineRule="auto"/>
        <w:rPr>
          <w:rFonts w:ascii="Times New Roman" w:hAnsi="Times New Roman" w:cs="Times New Roman"/>
          <w:sz w:val="24"/>
          <w:szCs w:val="24"/>
        </w:rPr>
      </w:pPr>
      <w:r w:rsidRPr="005402F8">
        <w:rPr>
          <w:rFonts w:ascii="Times New Roman" w:hAnsi="Times New Roman" w:cs="Times New Roman"/>
          <w:sz w:val="24"/>
          <w:szCs w:val="24"/>
        </w:rPr>
        <w:t xml:space="preserve">Weaver, S. J., </w:t>
      </w:r>
      <w:proofErr w:type="spellStart"/>
      <w:r w:rsidRPr="005402F8">
        <w:rPr>
          <w:rFonts w:ascii="Times New Roman" w:hAnsi="Times New Roman" w:cs="Times New Roman"/>
          <w:sz w:val="24"/>
          <w:szCs w:val="24"/>
        </w:rPr>
        <w:t>Dy</w:t>
      </w:r>
      <w:proofErr w:type="spellEnd"/>
      <w:r w:rsidRPr="005402F8">
        <w:rPr>
          <w:rFonts w:ascii="Times New Roman" w:hAnsi="Times New Roman" w:cs="Times New Roman"/>
          <w:sz w:val="24"/>
          <w:szCs w:val="24"/>
        </w:rPr>
        <w:t>, S. M., &amp; Rosen, M. A. (2014). Team-training in healthcare: a narrative synthesis of the literature. </w:t>
      </w:r>
      <w:r w:rsidRPr="005402F8">
        <w:rPr>
          <w:rFonts w:ascii="Times New Roman" w:hAnsi="Times New Roman" w:cs="Times New Roman"/>
          <w:i/>
          <w:iCs/>
          <w:sz w:val="24"/>
          <w:szCs w:val="24"/>
        </w:rPr>
        <w:t>BMJ Qual Saf</w:t>
      </w:r>
      <w:r w:rsidRPr="005402F8">
        <w:rPr>
          <w:rFonts w:ascii="Times New Roman" w:hAnsi="Times New Roman" w:cs="Times New Roman"/>
          <w:sz w:val="24"/>
          <w:szCs w:val="24"/>
        </w:rPr>
        <w:t>, </w:t>
      </w:r>
      <w:r w:rsidRPr="005402F8">
        <w:rPr>
          <w:rFonts w:ascii="Times New Roman" w:hAnsi="Times New Roman" w:cs="Times New Roman"/>
          <w:i/>
          <w:iCs/>
          <w:sz w:val="24"/>
          <w:szCs w:val="24"/>
        </w:rPr>
        <w:t>23</w:t>
      </w:r>
      <w:r w:rsidRPr="005402F8">
        <w:rPr>
          <w:rFonts w:ascii="Times New Roman" w:hAnsi="Times New Roman" w:cs="Times New Roman"/>
          <w:sz w:val="24"/>
          <w:szCs w:val="24"/>
        </w:rPr>
        <w:t>(5), 359-372.</w:t>
      </w:r>
    </w:p>
    <w:sectPr w:rsidR="005279AF" w:rsidRPr="005402F8" w:rsidSect="00EA08B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6C82" w:rsidRDefault="00D96C82" w:rsidP="00F74D93">
      <w:pPr>
        <w:spacing w:after="0" w:line="240" w:lineRule="auto"/>
      </w:pPr>
      <w:r>
        <w:separator/>
      </w:r>
    </w:p>
  </w:endnote>
  <w:endnote w:type="continuationSeparator" w:id="0">
    <w:p w:rsidR="00D96C82" w:rsidRDefault="00D96C82" w:rsidP="00F74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6C82" w:rsidRDefault="00D96C82" w:rsidP="00F74D93">
      <w:pPr>
        <w:spacing w:after="0" w:line="240" w:lineRule="auto"/>
      </w:pPr>
      <w:r>
        <w:separator/>
      </w:r>
    </w:p>
  </w:footnote>
  <w:footnote w:type="continuationSeparator" w:id="0">
    <w:p w:rsidR="00D96C82" w:rsidRDefault="00D96C82" w:rsidP="00F74D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0227994"/>
      <w:docPartObj>
        <w:docPartGallery w:val="Page Numbers (Top of Page)"/>
        <w:docPartUnique/>
      </w:docPartObj>
    </w:sdtPr>
    <w:sdtEndPr>
      <w:rPr>
        <w:noProof/>
      </w:rPr>
    </w:sdtEndPr>
    <w:sdtContent>
      <w:p w:rsidR="00EA08B0" w:rsidRDefault="00EA08B0">
        <w:pPr>
          <w:pStyle w:val="Header"/>
          <w:jc w:val="right"/>
        </w:pPr>
        <w:r>
          <w:fldChar w:fldCharType="begin"/>
        </w:r>
        <w:r>
          <w:instrText xml:space="preserve"> PAGE   \* MERGEFORMAT </w:instrText>
        </w:r>
        <w:r>
          <w:fldChar w:fldCharType="separate"/>
        </w:r>
        <w:r w:rsidR="005279AF">
          <w:rPr>
            <w:noProof/>
          </w:rPr>
          <w:t>7</w:t>
        </w:r>
        <w:r>
          <w:rPr>
            <w:noProof/>
          </w:rPr>
          <w:fldChar w:fldCharType="end"/>
        </w:r>
      </w:p>
    </w:sdtContent>
  </w:sdt>
  <w:p w:rsidR="00EA08B0" w:rsidRDefault="00EA08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4DC"/>
    <w:rsid w:val="000504F6"/>
    <w:rsid w:val="00051FC9"/>
    <w:rsid w:val="0008711E"/>
    <w:rsid w:val="00122DC2"/>
    <w:rsid w:val="002524DC"/>
    <w:rsid w:val="002F64B2"/>
    <w:rsid w:val="003310F9"/>
    <w:rsid w:val="003439EB"/>
    <w:rsid w:val="00385E5E"/>
    <w:rsid w:val="003956EA"/>
    <w:rsid w:val="003D1908"/>
    <w:rsid w:val="005279AF"/>
    <w:rsid w:val="005402F8"/>
    <w:rsid w:val="00552D1E"/>
    <w:rsid w:val="00586482"/>
    <w:rsid w:val="005B2088"/>
    <w:rsid w:val="006F160F"/>
    <w:rsid w:val="00705AC2"/>
    <w:rsid w:val="007166CE"/>
    <w:rsid w:val="00761022"/>
    <w:rsid w:val="0076253C"/>
    <w:rsid w:val="00763327"/>
    <w:rsid w:val="007754C3"/>
    <w:rsid w:val="00780C1E"/>
    <w:rsid w:val="00783A77"/>
    <w:rsid w:val="007E514E"/>
    <w:rsid w:val="0085272D"/>
    <w:rsid w:val="008815A6"/>
    <w:rsid w:val="00971A56"/>
    <w:rsid w:val="00992B50"/>
    <w:rsid w:val="009A331E"/>
    <w:rsid w:val="009D5215"/>
    <w:rsid w:val="00A236F2"/>
    <w:rsid w:val="00AA6FD5"/>
    <w:rsid w:val="00AE301E"/>
    <w:rsid w:val="00B11F9B"/>
    <w:rsid w:val="00B2158A"/>
    <w:rsid w:val="00B56F06"/>
    <w:rsid w:val="00B826D3"/>
    <w:rsid w:val="00B87E0A"/>
    <w:rsid w:val="00BD4DDC"/>
    <w:rsid w:val="00C02113"/>
    <w:rsid w:val="00C06197"/>
    <w:rsid w:val="00C1481C"/>
    <w:rsid w:val="00CD164C"/>
    <w:rsid w:val="00D96C82"/>
    <w:rsid w:val="00DA4766"/>
    <w:rsid w:val="00E6506F"/>
    <w:rsid w:val="00E80241"/>
    <w:rsid w:val="00EA08B0"/>
    <w:rsid w:val="00F60EBD"/>
    <w:rsid w:val="00F74D93"/>
    <w:rsid w:val="00F830A2"/>
    <w:rsid w:val="00FE2AEE"/>
    <w:rsid w:val="00FF6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B2D04F-5694-4CB1-9E67-15017B6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4D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D93"/>
  </w:style>
  <w:style w:type="paragraph" w:styleId="Footer">
    <w:name w:val="footer"/>
    <w:basedOn w:val="Normal"/>
    <w:link w:val="FooterChar"/>
    <w:uiPriority w:val="99"/>
    <w:unhideWhenUsed/>
    <w:rsid w:val="00F74D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D93"/>
  </w:style>
  <w:style w:type="table" w:styleId="TableGrid">
    <w:name w:val="Table Grid"/>
    <w:basedOn w:val="TableNormal"/>
    <w:uiPriority w:val="39"/>
    <w:rsid w:val="00783A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745</TotalTime>
  <Pages>1</Pages>
  <Words>1623</Words>
  <Characters>9254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5</cp:revision>
  <dcterms:created xsi:type="dcterms:W3CDTF">2019-02-22T18:43:00Z</dcterms:created>
  <dcterms:modified xsi:type="dcterms:W3CDTF">2019-02-23T18:25:00Z</dcterms:modified>
</cp:coreProperties>
</file>